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34EF2" w14:textId="22B86EB1" w:rsidR="00000000" w:rsidRDefault="0029564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3C75F7" wp14:editId="4E5EB7A7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3175" cap="rnd">
                          <a:solidFill>
                            <a:srgbClr val="C0C0C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C2EAD" w14:textId="77777777" w:rsidR="00000000" w:rsidRDefault="0029564A">
                            <w:pPr>
                              <w:ind w:left="540" w:right="527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14:paraId="6707550C" w14:textId="77777777" w:rsidR="00000000" w:rsidRDefault="0029564A">
                            <w:pPr>
                              <w:ind w:left="540" w:right="527"/>
                              <w:rPr>
                                <w:rFonts w:ascii="Rockwell" w:hAnsi="Rockwell"/>
                                <w:b/>
                                <w:bCs/>
                                <w:sz w:val="26"/>
                                <w:lang w:val="en-GB"/>
                              </w:rPr>
                            </w:pPr>
                            <w:r>
                              <w:rPr>
                                <w:rFonts w:ascii="Rockwell" w:hAnsi="Rockwell"/>
                                <w:b/>
                                <w:bCs/>
                                <w:sz w:val="26"/>
                                <w:lang w:val="en-GB"/>
                              </w:rPr>
                              <w:t>INSTRUCTIONS FOR WINTER SPORTS</w:t>
                            </w:r>
                          </w:p>
                          <w:p w14:paraId="1F56A206" w14:textId="77777777" w:rsidR="00000000" w:rsidRDefault="0029564A">
                            <w:pPr>
                              <w:ind w:left="540" w:right="527"/>
                              <w:rPr>
                                <w:rFonts w:ascii="Helvetica" w:hAnsi="Helvetica"/>
                                <w:sz w:val="8"/>
                                <w:lang w:val="en-GB"/>
                              </w:rPr>
                            </w:pPr>
                          </w:p>
                          <w:p w14:paraId="599292E6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1.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WHEN THE BALL ENTERS THE TOP CENTRE HOLE THE TOP LEFT AND RIGHT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CANAL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S LIGHT THE SPINNING TARGET SCORE IS ADVANCED AND THE PLAYER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SCORES 5,000 POINTS.</w:t>
                            </w:r>
                          </w:p>
                          <w:p w14:paraId="671A6FC6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2.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THE TOP LEFT ROLLOVERS SCORES 500 POINTS AND ADVANCES THE BONUS.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WHEN LIT THE TOP LEFT ROLLOVER WILL LIGHT THE BOTTOM LEFT ROLLOVER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WHEN  HIT.</w:t>
                            </w:r>
                          </w:p>
                          <w:p w14:paraId="7C3EE02F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THE TOP RIGHT ROLLOVERS SCOR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ES 500 POINTS AND ADVANCES THE BONUS SCORE.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WHEN LIT THE TOP RIGHT ROLLOVER WILL LIGHT THE BOTTOM RIGHT ROLLOVER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WHEN  HIT.</w:t>
                            </w:r>
                          </w:p>
                          <w:p w14:paraId="132B6270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3.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ONLY  ONE  BONUS  BALL  PER  BALL  OF  THE  GAME.</w:t>
                            </w:r>
                          </w:p>
                          <w:p w14:paraId="026C23CE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4.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THE TOP LEFT CANAL SCORES 2,000 POINTS AND LIGHTS DOUBLE BONUS. THE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BALL  LE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AVING  THE  PLAYFIELD  SCORES  THE  BONUS  SCORE.</w:t>
                            </w:r>
                          </w:p>
                          <w:p w14:paraId="09A64365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5.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THE  TOP  RIGHT  CANAL  SCORES  1,000  POINTS  AND  ADVANCES  BONUS.</w:t>
                            </w:r>
                          </w:p>
                          <w:p w14:paraId="4A743DF4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6.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HITTING RIGHT DROPPING TARGET SCORES 10,000 POINTS AND FLASHES BUMPERS.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7.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BUMPERS  WHEN  FLASING  SCORE  1,000  POINTS.</w:t>
                            </w:r>
                          </w:p>
                          <w:p w14:paraId="68799651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8.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HITTING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 xml:space="preserve"> ALL FIVE ARROW TARGETS THE FIRST TIME MULTIPLIES THEIR SCORE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VALUE  BY  10.</w:t>
                            </w:r>
                          </w:p>
                          <w:p w14:paraId="1B88866F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HITTING ALL FIVE ARROW TARGETS THE SECOND TIME MULTIPLIES THEIR SCORE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VALUE  BY  100.</w:t>
                            </w:r>
                          </w:p>
                          <w:p w14:paraId="5F99FE1B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9.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WHEN ONE OF THE TARGET ARROWS IS FLASHING, HITTING CORRESPONDING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TARGET  SCORES  ONE  REPL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AY.</w:t>
                            </w:r>
                          </w:p>
                          <w:p w14:paraId="31B62AF9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10.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THE LAST BALL WILL SCORE A BONUS SCORE MULTIPLIED BY 10 IF THE WORD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br/>
                              <w:t>« ON »  IS  LIT  ON  THE  BACKGLASS.</w:t>
                            </w:r>
                          </w:p>
                          <w:p w14:paraId="349B7224" w14:textId="77777777" w:rsidR="00000000" w:rsidRPr="005A6C11" w:rsidRDefault="0029564A" w:rsidP="005A6C11">
                            <w:pPr>
                              <w:tabs>
                                <w:tab w:val="left" w:pos="851"/>
                              </w:tabs>
                              <w:autoSpaceDE w:val="0"/>
                              <w:autoSpaceDN w:val="0"/>
                              <w:adjustRightInd w:val="0"/>
                              <w:spacing w:line="170" w:lineRule="exact"/>
                              <w:ind w:left="567" w:right="960"/>
                              <w:jc w:val="both"/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</w:pP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>11.</w:t>
                            </w:r>
                            <w:r w:rsidRPr="005A6C11">
                              <w:rPr>
                                <w:rFonts w:ascii="HelveticaNeueLT Std Med" w:hAnsi="HelveticaNeueLT Std Med" w:cs="Arial"/>
                                <w:sz w:val="16"/>
                                <w:lang w:val="en-GB"/>
                              </w:rPr>
                              <w:tab/>
                              <w:t>MATCHING  LAST  NUMBER  ONE 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C75F7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" filled="f" strokecolor="silver" strokeweight=".25pt">
                <v:stroke dashstyle="1 1" endcap="round"/>
                <v:textbox inset="0,0,0,0">
                  <w:txbxContent>
                    <w:p w14:paraId="112C2EAD" w14:textId="77777777" w:rsidR="00000000" w:rsidRDefault="0029564A">
                      <w:pPr>
                        <w:ind w:left="540" w:right="527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14:paraId="6707550C" w14:textId="77777777" w:rsidR="00000000" w:rsidRDefault="0029564A">
                      <w:pPr>
                        <w:ind w:left="540" w:right="527"/>
                        <w:rPr>
                          <w:rFonts w:ascii="Rockwell" w:hAnsi="Rockwell"/>
                          <w:b/>
                          <w:bCs/>
                          <w:sz w:val="26"/>
                          <w:lang w:val="en-GB"/>
                        </w:rPr>
                      </w:pPr>
                      <w:r>
                        <w:rPr>
                          <w:rFonts w:ascii="Rockwell" w:hAnsi="Rockwell"/>
                          <w:b/>
                          <w:bCs/>
                          <w:sz w:val="26"/>
                          <w:lang w:val="en-GB"/>
                        </w:rPr>
                        <w:t>INSTRUCTIONS FOR WINTER SPORTS</w:t>
                      </w:r>
                    </w:p>
                    <w:p w14:paraId="1F56A206" w14:textId="77777777" w:rsidR="00000000" w:rsidRDefault="0029564A">
                      <w:pPr>
                        <w:ind w:left="540" w:right="527"/>
                        <w:rPr>
                          <w:rFonts w:ascii="Helvetica" w:hAnsi="Helvetica"/>
                          <w:sz w:val="8"/>
                          <w:lang w:val="en-GB"/>
                        </w:rPr>
                      </w:pPr>
                    </w:p>
                    <w:p w14:paraId="599292E6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1.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WHEN THE BALL ENTERS THE TOP CENTRE HOLE THE TOP LEFT AND RIGHT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CANAL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S LIGHT THE SPINNING TARGET SCORE IS ADVANCED AND THE PLAYER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SCORES 5,000 POINTS.</w:t>
                      </w:r>
                    </w:p>
                    <w:p w14:paraId="671A6FC6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2.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THE TOP LEFT ROLLOVERS SCORES 500 POINTS AND ADVANCES THE BONUS.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WHEN LIT THE TOP LEFT ROLLOVER WILL LIGHT THE BOTTOM LEFT ROLLOVER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WHEN  HIT.</w:t>
                      </w:r>
                    </w:p>
                    <w:p w14:paraId="7C3EE02F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THE TOP RIGHT ROLLOVERS SCOR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ES 500 POINTS AND ADVANCES THE BONUS SCORE.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WHEN LIT THE TOP RIGHT ROLLOVER WILL LIGHT THE BOTTOM RIGHT ROLLOVER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WHEN  HIT.</w:t>
                      </w:r>
                    </w:p>
                    <w:p w14:paraId="132B6270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3.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ONLY  ONE  BONUS  BALL  PER  BALL  OF  THE  GAME.</w:t>
                      </w:r>
                    </w:p>
                    <w:p w14:paraId="026C23CE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4.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THE TOP LEFT CANAL SCORES 2,000 POINTS AND LIGHTS DOUBLE BONUS. THE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BALL  LE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AVING  THE  PLAYFIELD  SCORES  THE  BONUS  SCORE.</w:t>
                      </w:r>
                    </w:p>
                    <w:p w14:paraId="09A64365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5.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THE  TOP  RIGHT  CANAL  SCORES  1,000  POINTS  AND  ADVANCES  BONUS.</w:t>
                      </w:r>
                    </w:p>
                    <w:p w14:paraId="4A743DF4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6.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HITTING RIGHT DROPPING TARGET SCORES 10,000 POINTS AND FLASHES BUMPERS.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7.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BUMPERS  WHEN  FLASING  SCORE  1,000  POINTS.</w:t>
                      </w:r>
                    </w:p>
                    <w:p w14:paraId="68799651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8.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HITTING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 xml:space="preserve"> ALL FIVE ARROW TARGETS THE FIRST TIME MULTIPLIES THEIR SCORE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VALUE  BY  10.</w:t>
                      </w:r>
                    </w:p>
                    <w:p w14:paraId="1B88866F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HITTING ALL FIVE ARROW TARGETS THE SECOND TIME MULTIPLIES THEIR SCORE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VALUE  BY  100.</w:t>
                      </w:r>
                    </w:p>
                    <w:p w14:paraId="5F99FE1B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9.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WHEN ONE OF THE TARGET ARROWS IS FLASHING, HITTING CORRESPONDING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TARGET  SCORES  ONE  REPL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AY.</w:t>
                      </w:r>
                    </w:p>
                    <w:p w14:paraId="31B62AF9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10.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THE LAST BALL WILL SCORE A BONUS SCORE MULTIPLIED BY 10 IF THE WORD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br/>
                        <w:t>« ON »  IS  LIT  ON  THE  BACKGLASS.</w:t>
                      </w:r>
                    </w:p>
                    <w:p w14:paraId="349B7224" w14:textId="77777777" w:rsidR="00000000" w:rsidRPr="005A6C11" w:rsidRDefault="0029564A" w:rsidP="005A6C11">
                      <w:pPr>
                        <w:tabs>
                          <w:tab w:val="left" w:pos="851"/>
                        </w:tabs>
                        <w:autoSpaceDE w:val="0"/>
                        <w:autoSpaceDN w:val="0"/>
                        <w:adjustRightInd w:val="0"/>
                        <w:spacing w:line="170" w:lineRule="exact"/>
                        <w:ind w:left="567" w:right="960"/>
                        <w:jc w:val="both"/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</w:pP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>11.</w:t>
                      </w:r>
                      <w:r w:rsidRPr="005A6C11">
                        <w:rPr>
                          <w:rFonts w:ascii="HelveticaNeueLT Std Med" w:hAnsi="HelveticaNeueLT Std Med" w:cs="Arial"/>
                          <w:sz w:val="16"/>
                          <w:lang w:val="en-GB"/>
                        </w:rPr>
                        <w:tab/>
                        <w:t>MATCHING  LAST  NUMBER  ONE 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9385FD3" w14:textId="77777777" w:rsidR="00000000" w:rsidRDefault="0029564A"/>
    <w:p w14:paraId="52C0E72F" w14:textId="77777777" w:rsidR="00000000" w:rsidRDefault="0029564A"/>
    <w:p w14:paraId="4D71E57E" w14:textId="77777777" w:rsidR="00000000" w:rsidRDefault="0029564A"/>
    <w:p w14:paraId="257DF070" w14:textId="77777777" w:rsidR="00000000" w:rsidRDefault="0029564A"/>
    <w:p w14:paraId="6B7DAE1C" w14:textId="77777777" w:rsidR="00000000" w:rsidRDefault="0029564A"/>
    <w:p w14:paraId="4F8D5591" w14:textId="77777777" w:rsidR="00000000" w:rsidRDefault="0029564A"/>
    <w:p w14:paraId="7C187D01" w14:textId="77777777" w:rsidR="00000000" w:rsidRDefault="0029564A"/>
    <w:p w14:paraId="52808DB1" w14:textId="77777777" w:rsidR="00000000" w:rsidRDefault="0029564A"/>
    <w:p w14:paraId="28C8A2BB" w14:textId="77777777" w:rsidR="00000000" w:rsidRDefault="0029564A"/>
    <w:p w14:paraId="3417BB33" w14:textId="77777777" w:rsidR="00000000" w:rsidRDefault="0029564A"/>
    <w:p w14:paraId="0D755026" w14:textId="77777777" w:rsidR="00000000" w:rsidRDefault="0029564A"/>
    <w:p w14:paraId="68907341" w14:textId="77777777" w:rsidR="00000000" w:rsidRDefault="0029564A"/>
    <w:p w14:paraId="08A28053" w14:textId="77777777" w:rsidR="00000000" w:rsidRDefault="0029564A"/>
    <w:p w14:paraId="5D219F5B" w14:textId="77777777" w:rsidR="00000000" w:rsidRDefault="0029564A"/>
    <w:p w14:paraId="6DEB5087" w14:textId="77777777" w:rsidR="00000000" w:rsidRDefault="0029564A"/>
    <w:p w14:paraId="777D4F83" w14:textId="77777777" w:rsidR="00000000" w:rsidRDefault="0029564A"/>
    <w:p w14:paraId="1D605A30" w14:textId="77777777" w:rsidR="00000000" w:rsidRDefault="0029564A"/>
    <w:p w14:paraId="1470B82F" w14:textId="77777777" w:rsidR="00000000" w:rsidRDefault="0029564A"/>
    <w:p w14:paraId="3868ED22" w14:textId="1EC4C30A" w:rsidR="00000000" w:rsidRDefault="002956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</w:t>
      </w:r>
      <w:r w:rsidR="005A6C11" w:rsidRPr="005A6C11">
        <w:rPr>
          <w:rFonts w:ascii="Arial" w:hAnsi="Arial" w:cs="Arial"/>
          <w:sz w:val="16"/>
          <w:lang w:val="en-GB"/>
        </w:rPr>
        <w:t>HelveticaNeueLT Std Med</w:t>
      </w:r>
      <w:r w:rsidR="005A6C11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Rockwell.</w:t>
      </w:r>
    </w:p>
    <w:p w14:paraId="2C5DFF5A" w14:textId="77777777" w:rsidR="00000000" w:rsidRDefault="0029564A">
      <w:pPr>
        <w:rPr>
          <w:rFonts w:ascii="Arial" w:hAnsi="Arial" w:cs="Arial"/>
          <w:sz w:val="16"/>
          <w:lang w:val="en-GB"/>
        </w:rPr>
      </w:pPr>
    </w:p>
    <w:p w14:paraId="2D19FCE8" w14:textId="77777777" w:rsidR="00000000" w:rsidRDefault="0029564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908289F" w14:textId="1645419B" w:rsidR="00000000" w:rsidRDefault="002956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English </w:t>
      </w:r>
      <w:r>
        <w:rPr>
          <w:rFonts w:ascii="Arial" w:hAnsi="Arial" w:cs="Arial"/>
          <w:sz w:val="16"/>
          <w:lang w:val="en-GB"/>
        </w:rPr>
        <w:t>confirmed.</w:t>
      </w:r>
    </w:p>
    <w:p w14:paraId="31024440" w14:textId="77777777" w:rsidR="0029564A" w:rsidRPr="00484827" w:rsidRDefault="0029564A" w:rsidP="0029564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French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3F012384" w14:textId="77777777" w:rsidR="0029564A" w:rsidRPr="00484827" w:rsidRDefault="0029564A" w:rsidP="0029564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29BC57BF" w14:textId="77777777" w:rsidR="0029564A" w:rsidRPr="00973131" w:rsidRDefault="0029564A" w:rsidP="0029564A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 xml:space="preserve">Instruction card Italian </w:t>
      </w:r>
      <w:r>
        <w:rPr>
          <w:rFonts w:ascii="Arial" w:hAnsi="Arial" w:cs="Arial"/>
          <w:sz w:val="16"/>
          <w:szCs w:val="16"/>
          <w:lang w:val="en-GB"/>
        </w:rPr>
        <w:t>need</w:t>
      </w:r>
      <w:r w:rsidRPr="00973131">
        <w:rPr>
          <w:rFonts w:ascii="Arial" w:hAnsi="Arial" w:cs="Arial"/>
          <w:sz w:val="16"/>
          <w:szCs w:val="16"/>
          <w:lang w:val="en-GB"/>
        </w:rPr>
        <w:t>ed.</w:t>
      </w:r>
    </w:p>
    <w:p w14:paraId="397EF73B" w14:textId="77777777" w:rsidR="0029564A" w:rsidRPr="00484827" w:rsidRDefault="0029564A" w:rsidP="0029564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56DF58CA" w14:textId="77777777" w:rsidR="0029564A" w:rsidRPr="00973131" w:rsidRDefault="0029564A" w:rsidP="0029564A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515E2CBA" w14:textId="77777777" w:rsidR="0029564A" w:rsidRPr="00973131" w:rsidRDefault="0029564A" w:rsidP="0029564A">
      <w:pPr>
        <w:rPr>
          <w:rFonts w:ascii="Arial" w:hAnsi="Arial" w:cs="Arial"/>
          <w:sz w:val="16"/>
          <w:szCs w:val="16"/>
          <w:lang w:val="en-GB"/>
        </w:rPr>
      </w:pPr>
    </w:p>
    <w:p w14:paraId="24E6B244" w14:textId="77777777" w:rsidR="0029564A" w:rsidRPr="00973131" w:rsidRDefault="0029564A" w:rsidP="0029564A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1519440" w14:textId="77777777" w:rsidR="0029564A" w:rsidRPr="00973131" w:rsidRDefault="0029564A" w:rsidP="0029564A">
      <w:pPr>
        <w:rPr>
          <w:rFonts w:ascii="Arial" w:hAnsi="Arial" w:cs="Arial"/>
          <w:sz w:val="16"/>
          <w:szCs w:val="16"/>
          <w:lang w:val="en-GB"/>
        </w:rPr>
      </w:pPr>
      <w:r w:rsidRPr="00973131">
        <w:rPr>
          <w:rFonts w:ascii="Arial" w:hAnsi="Arial" w:cs="Arial"/>
          <w:sz w:val="16"/>
          <w:szCs w:val="16"/>
          <w:lang w:val="en-GB"/>
        </w:rPr>
        <w:t>Peter</w:t>
      </w:r>
    </w:p>
    <w:p w14:paraId="71B121E8" w14:textId="77777777" w:rsidR="0029564A" w:rsidRDefault="0029564A" w:rsidP="0029564A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973131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36EA623" w14:textId="77777777" w:rsidR="0029564A" w:rsidRPr="00973131" w:rsidRDefault="0029564A" w:rsidP="0029564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29564A" w:rsidRPr="00973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ctiveWritingStyle w:appName="MSWord" w:lang="nl-NL" w:vendorID="9" w:dllVersion="512" w:checkStyle="1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C11"/>
    <w:rsid w:val="0029564A"/>
    <w:rsid w:val="005A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85D78"/>
  <w15:chartTrackingRefBased/>
  <w15:docId w15:val="{3158506C-C8ED-499A-8C15-0FD60E19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Winter Sports</vt:lpstr>
    </vt:vector>
  </TitlesOfParts>
  <Company>www.inkochnito.nl</Company>
  <LinksUpToDate>false</LinksUpToDate>
  <CharactersWithSpaces>554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Winter Sports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2007-03-27T19:39:00Z</cp:lastPrinted>
  <dcterms:created xsi:type="dcterms:W3CDTF">2020-05-16T19:06:00Z</dcterms:created>
  <dcterms:modified xsi:type="dcterms:W3CDTF">2020-05-16T19:06:00Z</dcterms:modified>
</cp:coreProperties>
</file>