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BBCEE" w14:textId="77777777" w:rsidR="00000000" w:rsidRDefault="00395879"/>
    <w:p w14:paraId="326BCB5B" w14:textId="6BAE789A" w:rsidR="00000000" w:rsidRDefault="003958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1F1030" wp14:editId="3D6BCD44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988310"/>
                <wp:effectExtent l="12065" t="5080" r="12065" b="6985"/>
                <wp:wrapNone/>
                <wp:docPr id="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3889E0" w14:textId="77777777" w:rsidR="00000000" w:rsidRPr="00A45D99" w:rsidRDefault="00395879" w:rsidP="00A45D99">
                            <w:pPr>
                              <w:ind w:left="709" w:right="96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730E4CD5" w14:textId="77777777" w:rsidR="00000000" w:rsidRPr="00A45D99" w:rsidRDefault="00395879" w:rsidP="00A45D99">
                            <w:pPr>
                              <w:tabs>
                                <w:tab w:val="left" w:pos="3780"/>
                              </w:tabs>
                              <w:ind w:left="709" w:right="96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TIME MACHINE</w:t>
                            </w:r>
                          </w:p>
                          <w:p w14:paraId="06A68E54" w14:textId="77777777" w:rsidR="00000000" w:rsidRPr="00A45D99" w:rsidRDefault="00395879" w:rsidP="00A45D99">
                            <w:pPr>
                              <w:ind w:left="709" w:right="96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3EAEE53D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TIME HOLE (MACHINE)</w:t>
                            </w:r>
                          </w:p>
                          <w:p w14:paraId="569D1BE4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moving bumper assembly will rise and fall every time the ball enter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 the time hole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(machine). When the assembly falls, the game goes into the world of the past and the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player has the opportunity to score by hitting the top fixed targets.</w:t>
                            </w:r>
                          </w:p>
                          <w:p w14:paraId="6443E5A6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TOP FIXED TARGETS (1-2-3-4-5-6-7)</w:t>
                            </w:r>
                          </w:p>
                          <w:p w14:paraId="1BCDF9C2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When all targets are extinguished, the green specia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l lights and advances the sequence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of the special Hole (Machine).</w:t>
                            </w:r>
                          </w:p>
                          <w:p w14:paraId="47F342E5" w14:textId="77777777" w:rsidR="00000000" w:rsidRPr="00A45D99" w:rsidRDefault="00395879" w:rsidP="00A45D99">
                            <w:pPr>
                              <w:tabs>
                                <w:tab w:val="left" w:pos="3600"/>
                              </w:tabs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DROPPING TARGETS AND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Advance Red Special Sequence Lights</w:t>
                            </w:r>
                          </w:p>
                          <w:p w14:paraId="5A5A269A" w14:textId="77777777" w:rsidR="00000000" w:rsidRPr="00A45D99" w:rsidRDefault="00395879" w:rsidP="00A45D99">
                            <w:pPr>
                              <w:tabs>
                                <w:tab w:val="left" w:pos="3600"/>
                              </w:tabs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MOVING BUMPER ASSEMBLY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Advance Orange Special Sequence Lights</w:t>
                            </w:r>
                          </w:p>
                          <w:p w14:paraId="4F87D2DD" w14:textId="77777777" w:rsidR="00000000" w:rsidRPr="00A45D99" w:rsidRDefault="00395879" w:rsidP="00A45D99">
                            <w:pPr>
                              <w:tabs>
                                <w:tab w:val="left" w:pos="3600"/>
                              </w:tabs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TARGETS (A-B-C-E-D-E-F)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Advance Bonus Lights</w:t>
                            </w:r>
                          </w:p>
                          <w:p w14:paraId="28B137DC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TIME BRIDGE</w:t>
                            </w:r>
                          </w:p>
                          <w:p w14:paraId="31B8C904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time bridg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 advances the bonus Multiplier.</w:t>
                            </w:r>
                          </w:p>
                          <w:p w14:paraId="19046CFB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GREEN SPECIAL</w:t>
                            </w:r>
                          </w:p>
                          <w:p w14:paraId="59D59A72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If hit when lit score 150.000.</w:t>
                            </w:r>
                          </w:p>
                          <w:p w14:paraId="7292E945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ORANGE SPECIAL</w:t>
                            </w:r>
                          </w:p>
                          <w:p w14:paraId="090BDE73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If hit when lit gives special, (as described on label on the right).</w:t>
                            </w:r>
                          </w:p>
                          <w:p w14:paraId="2761A849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RED SPECIAL</w:t>
                            </w:r>
                          </w:p>
                          <w:p w14:paraId="6881CF6F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If hit when lit advances special hole sequence.</w:t>
                            </w:r>
                          </w:p>
                          <w:p w14:paraId="56FFCA23" w14:textId="77777777" w:rsidR="00000000" w:rsidRPr="00A45D99" w:rsidRDefault="00395879" w:rsidP="00A45D99">
                            <w:pPr>
                              <w:spacing w:before="40"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SPECIAL HOLE (MACHINE)</w:t>
                            </w:r>
                          </w:p>
                          <w:p w14:paraId="2DFA8160" w14:textId="77777777" w:rsidR="00000000" w:rsidRPr="00A45D99" w:rsidRDefault="00395879" w:rsidP="00A45D99">
                            <w:pPr>
                              <w:spacing w:line="180" w:lineRule="exact"/>
                              <w:ind w:left="709" w:right="96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If the ball</w:t>
                            </w:r>
                            <w:r w:rsidRPr="00A45D99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enters the Hole when hole light is lit, special! (as described on label on the right).</w:t>
                            </w:r>
                          </w:p>
                          <w:p w14:paraId="7E41FF7C" w14:textId="77777777" w:rsidR="00000000" w:rsidRPr="00A45D99" w:rsidRDefault="00395879" w:rsidP="00A45D99">
                            <w:pPr>
                              <w:spacing w:before="80" w:line="180" w:lineRule="exact"/>
                              <w:ind w:left="709" w:right="960"/>
                              <w:jc w:val="right"/>
                              <w:rPr>
                                <w:rFonts w:ascii="HelveticaNeueLT Std Med" w:hAnsi="HelveticaNeueLT Std Med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A45D99">
                              <w:rPr>
                                <w:rFonts w:ascii="HelveticaNeueLT Std Med" w:hAnsi="HelveticaNeueLT Std Med"/>
                                <w:sz w:val="12"/>
                                <w:szCs w:val="20"/>
                                <w:lang w:val="en-GB"/>
                              </w:rPr>
                              <w:t>Mod. 167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F1030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margin-left:17.85pt;margin-top:2pt;width:430.85pt;height:2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" filled="f" strokecolor="silver" strokeweight=".25pt">
                <v:stroke dashstyle="1 1" endcap="round"/>
                <v:textbox inset="0,0,0,0">
                  <w:txbxContent>
                    <w:p w14:paraId="6B3889E0" w14:textId="77777777" w:rsidR="00000000" w:rsidRPr="00A45D99" w:rsidRDefault="00395879" w:rsidP="00A45D99">
                      <w:pPr>
                        <w:ind w:left="709" w:right="96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730E4CD5" w14:textId="77777777" w:rsidR="00000000" w:rsidRPr="00A45D99" w:rsidRDefault="00395879" w:rsidP="00A45D99">
                      <w:pPr>
                        <w:tabs>
                          <w:tab w:val="left" w:pos="3780"/>
                        </w:tabs>
                        <w:ind w:left="709" w:right="96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TIME MACHINE</w:t>
                      </w:r>
                    </w:p>
                    <w:p w14:paraId="06A68E54" w14:textId="77777777" w:rsidR="00000000" w:rsidRPr="00A45D99" w:rsidRDefault="00395879" w:rsidP="00A45D99">
                      <w:pPr>
                        <w:ind w:left="709" w:right="96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3EAEE53D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TIME HOLE (MACHINE)</w:t>
                      </w:r>
                    </w:p>
                    <w:p w14:paraId="569D1BE4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moving bumper assembly will rise and fall every time the ball enter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 the time hole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(machine). When the assembly falls, the game goes into the world of the past and the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player has the opportunity to score by hitting the top fixed targets.</w:t>
                      </w:r>
                    </w:p>
                    <w:p w14:paraId="6443E5A6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TOP FIXED TARGETS (1-2-3-4-5-6-7)</w:t>
                      </w:r>
                    </w:p>
                    <w:p w14:paraId="1BCDF9C2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When all targets are extinguished, the green specia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l lights and advances the sequence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of the special Hole (Machine).</w:t>
                      </w:r>
                    </w:p>
                    <w:p w14:paraId="47F342E5" w14:textId="77777777" w:rsidR="00000000" w:rsidRPr="00A45D99" w:rsidRDefault="00395879" w:rsidP="00A45D99">
                      <w:pPr>
                        <w:tabs>
                          <w:tab w:val="left" w:pos="3600"/>
                        </w:tabs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DROPPING TARGETS AND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Advance Red Special Sequence Lights</w:t>
                      </w:r>
                    </w:p>
                    <w:p w14:paraId="5A5A269A" w14:textId="77777777" w:rsidR="00000000" w:rsidRPr="00A45D99" w:rsidRDefault="00395879" w:rsidP="00A45D99">
                      <w:pPr>
                        <w:tabs>
                          <w:tab w:val="left" w:pos="3600"/>
                        </w:tabs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MOVING BUMPER ASSEMBLY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Advance Orange Special Sequence Lights</w:t>
                      </w:r>
                    </w:p>
                    <w:p w14:paraId="4F87D2DD" w14:textId="77777777" w:rsidR="00000000" w:rsidRPr="00A45D99" w:rsidRDefault="00395879" w:rsidP="00A45D99">
                      <w:pPr>
                        <w:tabs>
                          <w:tab w:val="left" w:pos="3600"/>
                        </w:tabs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TARGETS (A-B-C-E-D-E-F)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Advance Bonus Lights</w:t>
                      </w:r>
                    </w:p>
                    <w:p w14:paraId="28B137DC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TIME BRIDGE</w:t>
                      </w:r>
                    </w:p>
                    <w:p w14:paraId="31B8C904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time bridg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 advances the bonus Multiplier.</w:t>
                      </w:r>
                    </w:p>
                    <w:p w14:paraId="19046CFB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GREEN SPECIAL</w:t>
                      </w:r>
                    </w:p>
                    <w:p w14:paraId="59D59A72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If hit when lit score 150.000.</w:t>
                      </w:r>
                    </w:p>
                    <w:p w14:paraId="7292E945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ORANGE SPECIAL</w:t>
                      </w:r>
                    </w:p>
                    <w:p w14:paraId="090BDE73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If hit when lit gives special, (as described on label on the right).</w:t>
                      </w:r>
                    </w:p>
                    <w:p w14:paraId="2761A849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RED SPECIAL</w:t>
                      </w:r>
                    </w:p>
                    <w:p w14:paraId="6881CF6F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If hit when lit advances special hole sequence.</w:t>
                      </w:r>
                    </w:p>
                    <w:p w14:paraId="56FFCA23" w14:textId="77777777" w:rsidR="00000000" w:rsidRPr="00A45D99" w:rsidRDefault="00395879" w:rsidP="00A45D99">
                      <w:pPr>
                        <w:spacing w:before="40"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SPECIAL HOLE (MACHINE)</w:t>
                      </w:r>
                    </w:p>
                    <w:p w14:paraId="2DFA8160" w14:textId="77777777" w:rsidR="00000000" w:rsidRPr="00A45D99" w:rsidRDefault="00395879" w:rsidP="00A45D99">
                      <w:pPr>
                        <w:spacing w:line="180" w:lineRule="exact"/>
                        <w:ind w:left="709" w:right="96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If the ball</w:t>
                      </w:r>
                      <w:r w:rsidRPr="00A45D99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enters the Hole when hole light is lit, special! (as described on label on the right).</w:t>
                      </w:r>
                    </w:p>
                    <w:p w14:paraId="7E41FF7C" w14:textId="77777777" w:rsidR="00000000" w:rsidRPr="00A45D99" w:rsidRDefault="00395879" w:rsidP="00A45D99">
                      <w:pPr>
                        <w:spacing w:before="80" w:line="180" w:lineRule="exact"/>
                        <w:ind w:left="709" w:right="960"/>
                        <w:jc w:val="right"/>
                        <w:rPr>
                          <w:rFonts w:ascii="HelveticaNeueLT Std Med" w:hAnsi="HelveticaNeueLT Std Med"/>
                          <w:sz w:val="12"/>
                          <w:szCs w:val="20"/>
                          <w:lang w:val="en-GB"/>
                        </w:rPr>
                      </w:pPr>
                      <w:r w:rsidRPr="00A45D99">
                        <w:rPr>
                          <w:rFonts w:ascii="HelveticaNeueLT Std Med" w:hAnsi="HelveticaNeueLT Std Med"/>
                          <w:sz w:val="12"/>
                          <w:szCs w:val="20"/>
                          <w:lang w:val="en-GB"/>
                        </w:rPr>
                        <w:t>Mod. 167</w:t>
                      </w:r>
                    </w:p>
                  </w:txbxContent>
                </v:textbox>
              </v:shape>
            </w:pict>
          </mc:Fallback>
        </mc:AlternateContent>
      </w:r>
    </w:p>
    <w:p w14:paraId="6C65342D" w14:textId="77777777" w:rsidR="00000000" w:rsidRDefault="00395879"/>
    <w:p w14:paraId="018FA58D" w14:textId="77777777" w:rsidR="00000000" w:rsidRDefault="00395879"/>
    <w:p w14:paraId="7ECEC7CB" w14:textId="77777777" w:rsidR="00000000" w:rsidRDefault="00395879"/>
    <w:p w14:paraId="5DD3B214" w14:textId="77777777" w:rsidR="00000000" w:rsidRDefault="00395879"/>
    <w:p w14:paraId="1D638DE6" w14:textId="77777777" w:rsidR="00000000" w:rsidRDefault="00395879"/>
    <w:p w14:paraId="0F4761DC" w14:textId="01524FC7" w:rsidR="00000000" w:rsidRDefault="003958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BCE6AA" wp14:editId="3391F434">
                <wp:simplePos x="0" y="0"/>
                <wp:positionH relativeFrom="column">
                  <wp:posOffset>2312670</wp:posOffset>
                </wp:positionH>
                <wp:positionV relativeFrom="paragraph">
                  <wp:posOffset>15240</wp:posOffset>
                </wp:positionV>
                <wp:extent cx="342900" cy="571500"/>
                <wp:effectExtent l="2540" t="0" r="0" b="1270"/>
                <wp:wrapNone/>
                <wp:docPr id="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B12D3" w14:textId="77777777" w:rsidR="00000000" w:rsidRPr="00A45D99" w:rsidRDefault="00395879">
                            <w:pPr>
                              <w:rPr>
                                <w:rFonts w:ascii="HelveticaNeueLT Pro 33 ThEx" w:hAnsi="HelveticaNeueLT Pro 33 ThEx"/>
                                <w:sz w:val="56"/>
                              </w:rPr>
                            </w:pPr>
                            <w:r w:rsidRPr="00A45D99">
                              <w:rPr>
                                <w:rFonts w:ascii="HelveticaNeueLT Pro 33 ThEx" w:hAnsi="HelveticaNeueLT Pro 33 ThEx"/>
                                <w:sz w:val="56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CE6AA" id="Text Box 129" o:spid="_x0000_s1027" type="#_x0000_t202" style="position:absolute;margin-left:182.1pt;margin-top:1.2pt;width:27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" filled="f" stroked="f">
                <v:textbox inset="0,0,0,0">
                  <w:txbxContent>
                    <w:p w14:paraId="42FB12D3" w14:textId="77777777" w:rsidR="00000000" w:rsidRPr="00A45D99" w:rsidRDefault="00395879">
                      <w:pPr>
                        <w:rPr>
                          <w:rFonts w:ascii="HelveticaNeueLT Pro 33 ThEx" w:hAnsi="HelveticaNeueLT Pro 33 ThEx"/>
                          <w:sz w:val="56"/>
                        </w:rPr>
                      </w:pPr>
                      <w:r w:rsidRPr="00A45D99">
                        <w:rPr>
                          <w:rFonts w:ascii="HelveticaNeueLT Pro 33 ThEx" w:hAnsi="HelveticaNeueLT Pro 33 ThEx"/>
                          <w:sz w:val="56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4081FC54" w14:textId="77777777" w:rsidR="00000000" w:rsidRDefault="00395879"/>
    <w:p w14:paraId="55BA0053" w14:textId="77777777" w:rsidR="00000000" w:rsidRDefault="00395879"/>
    <w:p w14:paraId="5BAB59E0" w14:textId="77777777" w:rsidR="00000000" w:rsidRDefault="00395879"/>
    <w:p w14:paraId="57A3CB87" w14:textId="77777777" w:rsidR="00000000" w:rsidRDefault="00395879"/>
    <w:p w14:paraId="41C3DC20" w14:textId="77777777" w:rsidR="00000000" w:rsidRDefault="00395879"/>
    <w:p w14:paraId="11E0888D" w14:textId="77777777" w:rsidR="00000000" w:rsidRDefault="00395879"/>
    <w:p w14:paraId="6DE3434A" w14:textId="77777777" w:rsidR="00000000" w:rsidRDefault="00395879"/>
    <w:p w14:paraId="42996552" w14:textId="77777777" w:rsidR="00000000" w:rsidRDefault="00395879"/>
    <w:p w14:paraId="11D0C2F3" w14:textId="77777777" w:rsidR="00000000" w:rsidRDefault="00395879"/>
    <w:p w14:paraId="10D394AF" w14:textId="77777777" w:rsidR="00000000" w:rsidRDefault="00395879"/>
    <w:p w14:paraId="1FFBBE17" w14:textId="77777777" w:rsidR="00000000" w:rsidRDefault="00395879"/>
    <w:p w14:paraId="17B83AE5" w14:textId="77777777" w:rsidR="00000000" w:rsidRDefault="00395879"/>
    <w:p w14:paraId="2F37E339" w14:textId="73C0AF90" w:rsidR="00000000" w:rsidRDefault="003958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A45D99" w:rsidRPr="00A45D99">
        <w:rPr>
          <w:rFonts w:ascii="Arial" w:hAnsi="Arial" w:cs="Arial"/>
          <w:sz w:val="16"/>
          <w:lang w:val="en-GB"/>
        </w:rPr>
        <w:t>HelveticaNeueLT Std Med</w:t>
      </w:r>
      <w:r w:rsidR="00A45D99">
        <w:rPr>
          <w:rFonts w:ascii="Arial" w:hAnsi="Arial" w:cs="Arial"/>
          <w:sz w:val="16"/>
          <w:lang w:val="en-GB"/>
        </w:rPr>
        <w:t xml:space="preserve">, </w:t>
      </w:r>
      <w:r w:rsidR="00A45D99" w:rsidRPr="00A45D99">
        <w:rPr>
          <w:rFonts w:ascii="Arial" w:hAnsi="Arial" w:cs="Arial"/>
          <w:sz w:val="16"/>
          <w:lang w:val="en-GB"/>
        </w:rPr>
        <w:t>HelveticaNeueLT Pro 33 ThEx</w:t>
      </w:r>
    </w:p>
    <w:p w14:paraId="0E14C24C" w14:textId="77777777" w:rsidR="00000000" w:rsidRDefault="00395879">
      <w:pPr>
        <w:rPr>
          <w:rFonts w:ascii="Arial" w:hAnsi="Arial" w:cs="Arial"/>
          <w:sz w:val="16"/>
          <w:lang w:val="en-GB"/>
        </w:rPr>
      </w:pPr>
    </w:p>
    <w:p w14:paraId="4D6EA71D" w14:textId="77777777" w:rsidR="00000000" w:rsidRDefault="0039587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90DE4A5" w14:textId="47C4689E" w:rsidR="00000000" w:rsidRDefault="003958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A45D99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>Mod. 167 confirmed.</w:t>
      </w:r>
    </w:p>
    <w:p w14:paraId="02663E00" w14:textId="77777777" w:rsidR="00A45D99" w:rsidRPr="00484827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27653BBA" w14:textId="77777777" w:rsidR="00A45D99" w:rsidRPr="00484827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71B10B1D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Instruction card Italian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973131">
        <w:rPr>
          <w:rFonts w:ascii="Arial" w:hAnsi="Arial" w:cs="Arial"/>
          <w:sz w:val="16"/>
          <w:szCs w:val="16"/>
          <w:lang w:val="en-GB"/>
        </w:rPr>
        <w:t>ed.</w:t>
      </w:r>
    </w:p>
    <w:p w14:paraId="30043F63" w14:textId="77777777" w:rsidR="00A45D99" w:rsidRPr="00484827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E008984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65A84A8B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</w:p>
    <w:p w14:paraId="04409C2E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DB4307B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Peter</w:t>
      </w:r>
    </w:p>
    <w:p w14:paraId="44B4B91F" w14:textId="77777777" w:rsidR="00A45D99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7313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42EBD51" w14:textId="77777777" w:rsidR="00A45D99" w:rsidRPr="00973131" w:rsidRDefault="00A45D99" w:rsidP="00A45D9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45D99" w:rsidRPr="009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Pro 33 ThEx">
    <w:panose1 w:val="020B0404020202020204"/>
    <w:charset w:val="00"/>
    <w:family w:val="swiss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99"/>
    <w:rsid w:val="00395879"/>
    <w:rsid w:val="00A4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DC184"/>
  <w15:chartTrackingRefBased/>
  <w15:docId w15:val="{6855E9E4-30BC-416E-B195-C274CF83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Time Machine</vt:lpstr>
    </vt:vector>
  </TitlesOfParts>
  <Company>www.inkochnito.nl</Company>
  <LinksUpToDate>false</LinksUpToDate>
  <CharactersWithSpaces>583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Time Machine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2007-03-25T14:07:00Z</cp:lastPrinted>
  <dcterms:created xsi:type="dcterms:W3CDTF">2020-05-16T18:48:00Z</dcterms:created>
  <dcterms:modified xsi:type="dcterms:W3CDTF">2020-05-16T18:48:00Z</dcterms:modified>
</cp:coreProperties>
</file>