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7C0A"/>
    <w:p w:rsidR="00000000" w:rsidRDefault="00867C0A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3.2pt;width:430.85pt;height:235.3pt;z-index:251657216" filled="f" strokecolor="gray [1629]" strokeweight=".5pt">
            <v:stroke dashstyle="1 1" endcap="round"/>
            <v:textbox style="mso-next-textbox:#_x0000_s1041" inset="0,0,0,0">
              <w:txbxContent>
                <w:p w:rsidR="00000000" w:rsidRDefault="00867C0A">
                  <w:pPr>
                    <w:pStyle w:val="Kop5"/>
                    <w:rPr>
                      <w:rFonts w:ascii="Rockwell" w:hAnsi="Rockwell" w:cs="Times New Roman"/>
                      <w:b/>
                      <w:bCs/>
                      <w:spacing w:val="20"/>
                      <w:position w:val="6"/>
                      <w:sz w:val="8"/>
                      <w:lang w:val="en-US"/>
                    </w:rPr>
                  </w:pPr>
                </w:p>
                <w:p w:rsidR="00000000" w:rsidRDefault="00867C0A">
                  <w:pPr>
                    <w:pStyle w:val="Kop5"/>
                    <w:tabs>
                      <w:tab w:val="left" w:pos="2520"/>
                    </w:tabs>
                    <w:spacing w:before="120"/>
                    <w:jc w:val="left"/>
                    <w:rPr>
                      <w:rFonts w:ascii="Athens Classic" w:hAnsi="Athens Classic" w:cs="Times New Roman"/>
                      <w:b/>
                      <w:bCs/>
                      <w:spacing w:val="20"/>
                      <w:position w:val="6"/>
                      <w:sz w:val="44"/>
                      <w:lang w:val="en-US"/>
                    </w:rPr>
                  </w:pPr>
                  <w:r>
                    <w:rPr>
                      <w:rFonts w:ascii="Athens Classic" w:hAnsi="Athens Classic" w:cs="Times New Roman"/>
                      <w:b/>
                      <w:bCs/>
                      <w:spacing w:val="20"/>
                      <w:position w:val="6"/>
                      <w:sz w:val="44"/>
                      <w:lang w:val="en-US"/>
                    </w:rPr>
                    <w:tab/>
                  </w:r>
                  <w:proofErr w:type="gramStart"/>
                  <w:r>
                    <w:rPr>
                      <w:rFonts w:ascii="Athens Classic" w:hAnsi="Athens Classic" w:cs="Times New Roman"/>
                      <w:b/>
                      <w:bCs/>
                      <w:spacing w:val="20"/>
                      <w:position w:val="6"/>
                      <w:sz w:val="44"/>
                      <w:lang w:val="en-US"/>
                    </w:rPr>
                    <w:t>RIVERBOAT  GAMBLER</w:t>
                  </w:r>
                  <w:proofErr w:type="gramEnd"/>
                </w:p>
                <w:p w:rsidR="00000000" w:rsidRDefault="00867C0A">
                  <w:pPr>
                    <w:tabs>
                      <w:tab w:val="left" w:pos="36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SKILL SHOT --- Lights Bumpers and enables Roulette.</w:t>
                  </w:r>
                </w:p>
                <w:p w:rsidR="00000000" w:rsidRDefault="00867C0A">
                  <w:pPr>
                    <w:tabs>
                      <w:tab w:val="left" w:pos="36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3 GOLD STARS --- Award Second Chance, (same player shoots again).</w:t>
                  </w:r>
                </w:p>
                <w:p w:rsidR="00000000" w:rsidRDefault="00867C0A">
                  <w:pPr>
                    <w:tabs>
                      <w:tab w:val="left" w:pos="36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CASINO --- Spelling C-A-S-I-N-O awards 2,000,000 points.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C=</w:t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 xml:space="preserve"> Collecting ROYAL FLUSH at 5 CARD POKER.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A= Scoring 21 at the BLACKJACK Table.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S= Playing the SLOT MACHINE.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I= Making Shooter SKILL SHOT.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N= Winning at ROULETTE Table when open.</w:t>
                  </w:r>
                </w:p>
                <w:p w:rsidR="00000000" w:rsidRDefault="00867C0A">
                  <w:pPr>
                    <w:tabs>
                      <w:tab w:val="left" w:pos="252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O= Completing CHIP TARGETS.</w:t>
                  </w:r>
                </w:p>
                <w:p w:rsidR="00000000" w:rsidRDefault="00867C0A">
                  <w:pPr>
                    <w:tabs>
                      <w:tab w:val="left" w:pos="36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MULTI-BALL --- Consecutive Winnings Streak S</w:t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>hots lowers Ramp for Slot Machine.</w:t>
                  </w:r>
                </w:p>
                <w:p w:rsidR="00000000" w:rsidRDefault="00867C0A">
                  <w:pPr>
                    <w:tabs>
                      <w:tab w:val="left" w:pos="360"/>
                      <w:tab w:val="left" w:pos="2394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 xml:space="preserve">SLOT MACHINE --- Locks a ball for Multi-ball play.  During Multi-ball, Winning Streak </w:t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shots advance Win Meter.</w:t>
                  </w:r>
                </w:p>
                <w:p w:rsidR="00000000" w:rsidRDefault="00867C0A">
                  <w:pPr>
                    <w:tabs>
                      <w:tab w:val="left" w:pos="360"/>
                      <w:tab w:val="left" w:pos="1800"/>
                    </w:tabs>
                    <w:spacing w:before="20"/>
                    <w:rPr>
                      <w:rFonts w:ascii="Helvetica 55 Roman" w:hAnsi="Helvetica 55 Roman"/>
                      <w:sz w:val="20"/>
                      <w:lang w:val="en-US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JACKPOT --- Completing features advances Win Meter; completing Win</w:t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br/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ab/>
                    <w:t>Meter enables Jackpot; then, winning</w:t>
                  </w:r>
                  <w:r>
                    <w:rPr>
                      <w:rFonts w:ascii="Helvetica 55 Roman" w:hAnsi="Helvetica 55 Roman"/>
                      <w:sz w:val="20"/>
                      <w:lang w:val="en-US"/>
                    </w:rPr>
                    <w:t xml:space="preserve"> at Roulette awards Jackpot.</w:t>
                  </w:r>
                </w:p>
              </w:txbxContent>
            </v:textbox>
          </v:shape>
        </w:pict>
      </w:r>
    </w:p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/>
    <w:p w:rsidR="00000000" w:rsidRDefault="00867C0A">
      <w:r>
        <w:rPr>
          <w:noProof/>
          <w:sz w:val="20"/>
        </w:rPr>
        <w:pict>
          <v:shape id="_x0000_s1057" type="#_x0000_t202" style="position:absolute;margin-left:369pt;margin-top:8.4pt;width:1in;height:18pt;z-index:251658240" filled="f" stroked="f">
            <v:textbox style="mso-next-textbox:#_x0000_s1057">
              <w:txbxContent>
                <w:p w:rsidR="00000000" w:rsidRDefault="00867C0A">
                  <w:pPr>
                    <w:rPr>
                      <w:rFonts w:ascii="Helvetica 55 Roman" w:hAnsi="Helvetica 55 Roman"/>
                      <w:sz w:val="20"/>
                      <w:lang w:val="en-GB"/>
                    </w:rPr>
                  </w:pPr>
                  <w:r>
                    <w:rPr>
                      <w:rFonts w:ascii="Helvetica 55 Roman" w:hAnsi="Helvetica 55 Roman"/>
                      <w:sz w:val="20"/>
                      <w:lang w:val="en-GB"/>
                    </w:rPr>
                    <w:t>16-50007-1</w:t>
                  </w:r>
                </w:p>
              </w:txbxContent>
            </v:textbox>
          </v:shape>
        </w:pict>
      </w:r>
    </w:p>
    <w:p w:rsidR="00000000" w:rsidRDefault="00867C0A"/>
    <w:p w:rsidR="00000000" w:rsidRDefault="00867C0A"/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  <w:r w:rsidRPr="00270F03">
        <w:rPr>
          <w:rFonts w:ascii="Arial" w:hAnsi="Arial" w:cs="Arial"/>
          <w:sz w:val="16"/>
          <w:szCs w:val="16"/>
          <w:lang w:val="en-GB"/>
        </w:rPr>
        <w:t>Font used: Athens Classic &amp; Helvetica 55 Roman.</w:t>
      </w: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</w:p>
    <w:p w:rsidR="00000000" w:rsidRPr="00270F03" w:rsidRDefault="00867C0A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70F03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  <w:r w:rsidRPr="00270F03">
        <w:rPr>
          <w:rFonts w:ascii="Arial" w:hAnsi="Arial" w:cs="Arial"/>
          <w:sz w:val="16"/>
          <w:szCs w:val="16"/>
          <w:lang w:val="en-GB"/>
        </w:rPr>
        <w:t>16-50007-1 confirmed.</w:t>
      </w: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  <w:r w:rsidRPr="00270F0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  <w:r w:rsidRPr="00270F03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000000" w:rsidRPr="00270F03" w:rsidRDefault="00867C0A">
      <w:pPr>
        <w:rPr>
          <w:rFonts w:ascii="Arial" w:hAnsi="Arial" w:cs="Arial"/>
          <w:sz w:val="16"/>
          <w:szCs w:val="16"/>
          <w:lang w:val="en-GB"/>
        </w:rPr>
      </w:pPr>
      <w:r w:rsidRPr="00270F03">
        <w:rPr>
          <w:rFonts w:ascii="Arial" w:hAnsi="Arial" w:cs="Arial"/>
          <w:sz w:val="16"/>
          <w:szCs w:val="16"/>
          <w:lang w:val="en-GB"/>
        </w:rPr>
        <w:t>Peter</w:t>
      </w:r>
    </w:p>
    <w:p w:rsidR="00000000" w:rsidRDefault="00867C0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70F0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270F03" w:rsidRDefault="00270F0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270F03" w:rsidRPr="00270F03" w:rsidRDefault="00270F03">
      <w:pPr>
        <w:rPr>
          <w:sz w:val="16"/>
          <w:szCs w:val="16"/>
          <w:lang w:val="en-GB"/>
        </w:rPr>
      </w:pPr>
    </w:p>
    <w:sectPr w:rsidR="00270F03" w:rsidRPr="00270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Rockwell">
    <w:panose1 w:val="02060603020205020403"/>
    <w:charset w:val="00"/>
    <w:family w:val="roman"/>
    <w:pitch w:val="variable"/>
    <w:sig w:usb0="A00000AF" w:usb1="40000048" w:usb2="00000000" w:usb3="00000000" w:csb0="00000111" w:csb1="00000000"/>
  </w:font>
  <w:font w:name="Athens Classic">
    <w:altName w:val="Times New Roman"/>
    <w:panose1 w:val="02000603000000000000"/>
    <w:charset w:val="00"/>
    <w:family w:val="auto"/>
    <w:pitch w:val="variable"/>
    <w:sig w:usb0="80000007" w:usb1="00002008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activeWritingStyle w:appName="MSWord" w:lang="nl-NL" w:vendorID="9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270F03"/>
    <w:rsid w:val="00270F03"/>
    <w:rsid w:val="0086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Riverboat Gambler</vt:lpstr>
    </vt:vector>
  </TitlesOfParts>
  <Company>www.inkochnito.nl</Company>
  <LinksUpToDate>false</LinksUpToDate>
  <CharactersWithSpaces>352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Riverboat Gambler</dc:title>
  <dc:subject>Score and instruction cards</dc:subject>
  <dc:creator>Inkochnito</dc:creator>
  <cp:lastModifiedBy>Inkochnito</cp:lastModifiedBy>
  <cp:revision>2</cp:revision>
  <cp:lastPrinted>2007-02-23T20:57:00Z</cp:lastPrinted>
  <dcterms:created xsi:type="dcterms:W3CDTF">2012-06-21T18:25:00Z</dcterms:created>
  <dcterms:modified xsi:type="dcterms:W3CDTF">2012-06-21T18:25:00Z</dcterms:modified>
</cp:coreProperties>
</file>