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DA206B" w:rsidP="00F9473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8.45pt;margin-top:3.85pt;width:612.3pt;height:396.85pt;z-index:251657216" filled="f" strokecolor="gray" strokeweight=".5pt">
            <v:fill recolor="t" type="frame"/>
            <v:stroke dashstyle="1 1" endcap="round"/>
            <v:textbox style="mso-next-textbox:#_x0000_s1160" inset="0,0,0,0">
              <w:txbxContent>
                <w:p w:rsidR="00DA434E" w:rsidRDefault="00E40FF6" w:rsidP="00E40FF6">
                  <w:pPr>
                    <w:tabs>
                      <w:tab w:val="left" w:pos="1843"/>
                      <w:tab w:val="left" w:pos="7153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METEOR SWITCH ASSIGNMENT</w:t>
                  </w:r>
                </w:p>
                <w:p w:rsidR="00CC0025" w:rsidRPr="00CC0025" w:rsidRDefault="00CC0025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0885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  <w:gridCol w:w="370"/>
                    <w:gridCol w:w="425"/>
                    <w:gridCol w:w="426"/>
                    <w:gridCol w:w="365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3368"/>
                    <w:gridCol w:w="993"/>
                    <w:gridCol w:w="496"/>
                    <w:gridCol w:w="496"/>
                  </w:tblGrid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 w:rsidR="0011237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640D8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Special Award (See Catalog)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81E66" w:rsidTr="00A76F7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640D8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14xx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A206B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Coin Chute #1 Germany or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 All Others (See Catalog)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81E66" w:rsidTr="00D301EF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Spot Meteor Lanes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</w:t>
                        </w:r>
                        <w:r w:rsidR="00265C31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i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beral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Conservative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Spot Meteor R/O, Return Lanes, Tar.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</w:t>
                        </w:r>
                        <w:r w:rsidR="00265C31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i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beral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Conservative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Slingshot (Moves Feature </w:t>
                        </w:r>
                        <w:proofErr w:type="spellStart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Lites</w:t>
                        </w:r>
                        <w:proofErr w:type="spellEnd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Extra Ball </w:t>
                        </w:r>
                        <w:proofErr w:type="spellStart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Lites</w:t>
                        </w:r>
                        <w:proofErr w:type="spellEnd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on Meteor Bank 7x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Extra Ball </w:t>
                        </w:r>
                        <w:proofErr w:type="spellStart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Lites</w:t>
                        </w:r>
                        <w:proofErr w:type="spellEnd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on Meteor Bank 6x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Replays Per Ball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Credits Display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DA206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Maximum Credits (See Catalog)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81E66" w:rsidTr="00FA69E7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A80750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Game to Date Feature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9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</w:tr>
                  <w:tr w:rsidR="00DA206B" w:rsidRPr="00D81E66" w:rsidTr="00FD202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Novelty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320F0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14xx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320F0B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(Part of Special Award) #31 &amp; 32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 Game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</w:tr>
                  <w:tr w:rsidR="00320F0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0F0B" w:rsidRPr="00D81E66" w:rsidRDefault="00320F0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 Games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320F0B" w:rsidRPr="00D81E66" w:rsidRDefault="00320F0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A206B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Coin Chute No. 3 (See Catalog)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Games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</w:tr>
                  <w:tr w:rsidR="00DA206B" w:rsidRPr="00DA206B" w:rsidTr="007B0F96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All 3 Missiles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All 3 Missiles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Extra Ball On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1K Thru 7K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1K Thru 6K</w:t>
                        </w:r>
                      </w:p>
                    </w:tc>
                  </w:tr>
                  <w:tr w:rsidR="00A80750" w:rsidRPr="00D81E66" w:rsidTr="00265C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320F0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bookmarkStart w:id="0" w:name="_GoBack"/>
                        <w:bookmarkEnd w:id="0"/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C559EE" w:rsidP="00320F0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C559EE" w:rsidP="00320F0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559EE"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Extra Ball</w:t>
                        </w: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A206B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DA206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Coin Chute No.2 Germany or No. 1 All Others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(See Catalog)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A206B" w:rsidRPr="00DA206B" w:rsidTr="00CD3BAF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A206B" w:rsidRPr="00D81E66" w:rsidRDefault="00DA206B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206B" w:rsidRPr="00D81E66" w:rsidRDefault="00DA206B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="00BC3791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C559EE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DA206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 w:rsidR="00BC3791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C559E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 w:rsidR="00BC3791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C559E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 w:rsidR="00BC3791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A80750" w:rsidRPr="00D81E66" w:rsidTr="00C559E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 w:rsidR="00BC3791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C559EE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0750" w:rsidRPr="00D81E66" w:rsidRDefault="00A80750" w:rsidP="003E02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436A92" w:rsidRDefault="00436A92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320F0B" w:rsidRDefault="00320F0B" w:rsidP="00320F0B">
                  <w:pPr>
                    <w:tabs>
                      <w:tab w:val="left" w:pos="2268"/>
                    </w:tabs>
                    <w:ind w:left="284"/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</w:p>
                <w:p w:rsidR="00320F0B" w:rsidRPr="00320F0B" w:rsidRDefault="00320F0B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12D-266-4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12D-266-4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DA206B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43D8F"/>
    <w:rsid w:val="000A4602"/>
    <w:rsid w:val="000C2BB8"/>
    <w:rsid w:val="0011237B"/>
    <w:rsid w:val="00157CAF"/>
    <w:rsid w:val="00265C31"/>
    <w:rsid w:val="00286173"/>
    <w:rsid w:val="002923C3"/>
    <w:rsid w:val="002B1E30"/>
    <w:rsid w:val="002C1871"/>
    <w:rsid w:val="00320F0B"/>
    <w:rsid w:val="003B1D9F"/>
    <w:rsid w:val="003C7FA9"/>
    <w:rsid w:val="003D6A5E"/>
    <w:rsid w:val="00413C17"/>
    <w:rsid w:val="00436A92"/>
    <w:rsid w:val="004D0686"/>
    <w:rsid w:val="004D2897"/>
    <w:rsid w:val="005C7BE5"/>
    <w:rsid w:val="005D4509"/>
    <w:rsid w:val="00640D86"/>
    <w:rsid w:val="00644CD9"/>
    <w:rsid w:val="006B1605"/>
    <w:rsid w:val="00743703"/>
    <w:rsid w:val="0075735E"/>
    <w:rsid w:val="007E6018"/>
    <w:rsid w:val="007F766A"/>
    <w:rsid w:val="00857E51"/>
    <w:rsid w:val="008951FD"/>
    <w:rsid w:val="00897A07"/>
    <w:rsid w:val="008D6036"/>
    <w:rsid w:val="008E23B6"/>
    <w:rsid w:val="0095331A"/>
    <w:rsid w:val="009E05B6"/>
    <w:rsid w:val="00A80750"/>
    <w:rsid w:val="00AA2ECA"/>
    <w:rsid w:val="00AE2874"/>
    <w:rsid w:val="00B16055"/>
    <w:rsid w:val="00BC3791"/>
    <w:rsid w:val="00BD1990"/>
    <w:rsid w:val="00C54E5E"/>
    <w:rsid w:val="00C559EE"/>
    <w:rsid w:val="00C563E8"/>
    <w:rsid w:val="00C8579A"/>
    <w:rsid w:val="00CC0025"/>
    <w:rsid w:val="00D81E66"/>
    <w:rsid w:val="00DA206B"/>
    <w:rsid w:val="00DA434E"/>
    <w:rsid w:val="00DB13E0"/>
    <w:rsid w:val="00DB5559"/>
    <w:rsid w:val="00E40FF6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0E6E0-B01F-4A48-9BA6-84431942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stepper unit label</vt:lpstr>
      <vt:lpstr>Williams various labels</vt:lpstr>
    </vt:vector>
  </TitlesOfParts>
  <Company>www.inkochnito.nl</Company>
  <LinksUpToDate>false</LinksUpToDate>
  <CharactersWithSpaces>357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Meteor switch assignments</dc:title>
  <dc:subject>extra labels</dc:subject>
  <dc:creator>Inkochnito</dc:creator>
  <cp:keywords>Backbox cards</cp:keywords>
  <cp:lastModifiedBy>Inkochnito</cp:lastModifiedBy>
  <cp:revision>12</cp:revision>
  <cp:lastPrinted>2013-07-28T12:25:00Z</cp:lastPrinted>
  <dcterms:created xsi:type="dcterms:W3CDTF">2013-07-28T09:40:00Z</dcterms:created>
  <dcterms:modified xsi:type="dcterms:W3CDTF">2013-07-30T20:45:00Z</dcterms:modified>
</cp:coreProperties>
</file>