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9D5" w:rsidRDefault="009979D5">
      <w:pPr>
        <w:rPr>
          <w:noProof/>
          <w:lang w:val="en-GB"/>
        </w:rPr>
      </w:pPr>
    </w:p>
    <w:p w:rsidR="009979D5" w:rsidRDefault="00CE629D">
      <w:pPr>
        <w:rPr>
          <w:noProof/>
          <w:lang w:val="en-GB"/>
        </w:rPr>
      </w:pPr>
      <w:r>
        <w:rPr>
          <w:noProof/>
        </w:rPr>
        <w:pict>
          <v:group id="_x0000_s1139" style="position:absolute;margin-left:17.85pt;margin-top:6pt;width:323.15pt;height:198.45pt;z-index:1" coordorigin="1437,5401" coordsize="6463,396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1" type="#_x0000_t202" style="position:absolute;left:1437;top:5401;width:6463;height:3969" filled="f" strokecolor="#7f7f7f" strokeweight=".5pt">
              <v:fill recolor="t" type="frame"/>
              <v:stroke dashstyle="1 1" endcap="round"/>
              <v:textbox inset="0,,0">
                <w:txbxContent>
                  <w:p w:rsidR="00732CE5" w:rsidRPr="007737C9" w:rsidRDefault="002D3942" w:rsidP="002D3942">
                    <w:pPr>
                      <w:ind w:right="1712"/>
                      <w:jc w:val="center"/>
                      <w:rPr>
                        <w:rFonts w:ascii="NewsGoth BdXCn BT" w:hAnsi="NewsGoth BdXCn BT" w:cs="Arial"/>
                        <w:b/>
                        <w:bCs/>
                        <w:color w:val="C00000"/>
                        <w:spacing w:val="14"/>
                        <w:sz w:val="40"/>
                      </w:rPr>
                    </w:pP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C00000"/>
                        <w:spacing w:val="14"/>
                        <w:sz w:val="40"/>
                      </w:rPr>
                      <w:t>POINT SCORE ADJUSTMENT</w:t>
                    </w:r>
                  </w:p>
                  <w:p w:rsidR="002D3942" w:rsidRPr="007737C9" w:rsidRDefault="002D3942" w:rsidP="002D3942">
                    <w:pPr>
                      <w:rPr>
                        <w:rFonts w:ascii="NewsGoth BdXCn BT" w:hAnsi="NewsGoth BdXCn BT" w:cs="Arial"/>
                        <w:b/>
                        <w:bCs/>
                        <w:sz w:val="32"/>
                      </w:rPr>
                    </w:pPr>
                  </w:p>
                  <w:p w:rsidR="002D3942" w:rsidRDefault="002D3942" w:rsidP="002D3942">
                    <w:pPr>
                      <w:tabs>
                        <w:tab w:val="left" w:pos="336"/>
                        <w:tab w:val="left" w:pos="2940"/>
                      </w:tabs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</w:pPr>
                    <w:r w:rsidRPr="002D3942"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ab/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C00000"/>
                        <w:sz w:val="40"/>
                      </w:rPr>
                      <w:t>1500</w:t>
                    </w:r>
                    <w:r w:rsidRPr="002D3942"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 xml:space="preserve"> </w:t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002060"/>
                        <w:sz w:val="40"/>
                      </w:rPr>
                      <w:t>- 500</w:t>
                    </w:r>
                    <w:r w:rsidRPr="002D3942"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ab/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002060"/>
                        <w:sz w:val="40"/>
                      </w:rPr>
                      <w:t>1000</w:t>
                    </w:r>
                  </w:p>
                  <w:p w:rsidR="007737C9" w:rsidRPr="007737C9" w:rsidRDefault="007737C9" w:rsidP="002D3942">
                    <w:pPr>
                      <w:tabs>
                        <w:tab w:val="left" w:pos="336"/>
                        <w:tab w:val="left" w:pos="2940"/>
                      </w:tabs>
                      <w:rPr>
                        <w:rFonts w:ascii="NewsGoth BdXCn BT" w:hAnsi="NewsGoth BdXCn BT" w:cs="Arial"/>
                        <w:b/>
                        <w:bCs/>
                        <w:sz w:val="14"/>
                      </w:rPr>
                    </w:pPr>
                  </w:p>
                  <w:p w:rsidR="007737C9" w:rsidRDefault="007737C9" w:rsidP="007737C9">
                    <w:pPr>
                      <w:tabs>
                        <w:tab w:val="left" w:pos="336"/>
                        <w:tab w:val="left" w:pos="3080"/>
                      </w:tabs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</w:pPr>
                    <w:r w:rsidRPr="002D3942"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ab/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C00000"/>
                        <w:spacing w:val="-4"/>
                        <w:sz w:val="40"/>
                      </w:rPr>
                      <w:t>1400</w:t>
                    </w:r>
                    <w:r w:rsidRPr="002D3942"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 xml:space="preserve"> </w:t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002060"/>
                        <w:sz w:val="40"/>
                      </w:rPr>
                      <w:t>- 400</w:t>
                    </w:r>
                    <w:r w:rsidRPr="002D3942"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ab/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002060"/>
                        <w:sz w:val="40"/>
                      </w:rPr>
                      <w:t>900 -</w:t>
                    </w:r>
                    <w:r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 xml:space="preserve"> </w:t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C00000"/>
                        <w:sz w:val="40"/>
                      </w:rPr>
                      <w:t>1900</w:t>
                    </w:r>
                  </w:p>
                  <w:p w:rsidR="007737C9" w:rsidRPr="007737C9" w:rsidRDefault="007737C9" w:rsidP="007737C9">
                    <w:pPr>
                      <w:tabs>
                        <w:tab w:val="left" w:pos="336"/>
                        <w:tab w:val="left" w:pos="3080"/>
                      </w:tabs>
                      <w:rPr>
                        <w:rFonts w:ascii="NewsGoth BdXCn BT" w:hAnsi="NewsGoth BdXCn BT" w:cs="Arial"/>
                        <w:b/>
                        <w:bCs/>
                        <w:sz w:val="12"/>
                      </w:rPr>
                    </w:pPr>
                  </w:p>
                  <w:p w:rsidR="007737C9" w:rsidRDefault="007737C9" w:rsidP="007737C9">
                    <w:pPr>
                      <w:tabs>
                        <w:tab w:val="left" w:pos="336"/>
                        <w:tab w:val="left" w:pos="3080"/>
                      </w:tabs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</w:pPr>
                    <w:r w:rsidRPr="002D3942"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ab/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C00000"/>
                        <w:spacing w:val="-4"/>
                        <w:sz w:val="40"/>
                      </w:rPr>
                      <w:t>1300</w:t>
                    </w:r>
                    <w:r w:rsidRPr="002D3942"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 xml:space="preserve"> </w:t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002060"/>
                        <w:sz w:val="40"/>
                      </w:rPr>
                      <w:t>- 300</w:t>
                    </w:r>
                    <w:r w:rsidRPr="002D3942"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ab/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002060"/>
                        <w:sz w:val="40"/>
                      </w:rPr>
                      <w:t>800 -</w:t>
                    </w:r>
                    <w:r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 xml:space="preserve"> </w:t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C00000"/>
                        <w:sz w:val="40"/>
                      </w:rPr>
                      <w:t>1800</w:t>
                    </w:r>
                  </w:p>
                  <w:p w:rsidR="007737C9" w:rsidRPr="007737C9" w:rsidRDefault="007737C9" w:rsidP="007737C9">
                    <w:pPr>
                      <w:tabs>
                        <w:tab w:val="left" w:pos="336"/>
                        <w:tab w:val="left" w:pos="3080"/>
                      </w:tabs>
                      <w:rPr>
                        <w:rFonts w:ascii="NewsGoth BdXCn BT" w:hAnsi="NewsGoth BdXCn BT" w:cs="Arial"/>
                        <w:b/>
                        <w:bCs/>
                        <w:sz w:val="14"/>
                      </w:rPr>
                    </w:pPr>
                  </w:p>
                  <w:p w:rsidR="007737C9" w:rsidRPr="002D3942" w:rsidRDefault="007737C9" w:rsidP="007737C9">
                    <w:pPr>
                      <w:tabs>
                        <w:tab w:val="left" w:pos="336"/>
                        <w:tab w:val="left" w:pos="3080"/>
                      </w:tabs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</w:pPr>
                    <w:r w:rsidRPr="002D3942"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ab/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C00000"/>
                        <w:spacing w:val="-4"/>
                        <w:sz w:val="40"/>
                      </w:rPr>
                      <w:t>1200</w:t>
                    </w:r>
                    <w:r w:rsidRPr="002D3942"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 xml:space="preserve"> </w:t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002060"/>
                        <w:sz w:val="40"/>
                      </w:rPr>
                      <w:t>- 200</w:t>
                    </w:r>
                    <w:r w:rsidRPr="002D3942"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ab/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002060"/>
                        <w:sz w:val="40"/>
                      </w:rPr>
                      <w:t>700 -</w:t>
                    </w:r>
                    <w:r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 xml:space="preserve"> </w:t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C00000"/>
                        <w:sz w:val="40"/>
                      </w:rPr>
                      <w:t>1700</w:t>
                    </w:r>
                  </w:p>
                  <w:p w:rsidR="007737C9" w:rsidRPr="007737C9" w:rsidRDefault="007737C9" w:rsidP="007737C9">
                    <w:pPr>
                      <w:tabs>
                        <w:tab w:val="left" w:pos="336"/>
                        <w:tab w:val="left" w:pos="3080"/>
                      </w:tabs>
                      <w:rPr>
                        <w:rFonts w:ascii="NewsGoth BdXCn BT" w:hAnsi="NewsGoth BdXCn BT" w:cs="Arial"/>
                        <w:b/>
                        <w:bCs/>
                        <w:sz w:val="14"/>
                      </w:rPr>
                    </w:pPr>
                  </w:p>
                  <w:p w:rsidR="007737C9" w:rsidRPr="002D3942" w:rsidRDefault="007737C9" w:rsidP="007737C9">
                    <w:pPr>
                      <w:tabs>
                        <w:tab w:val="left" w:pos="336"/>
                        <w:tab w:val="left" w:pos="3080"/>
                      </w:tabs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</w:pPr>
                    <w:r w:rsidRPr="002D3942"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ab/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C00000"/>
                        <w:spacing w:val="-4"/>
                        <w:sz w:val="40"/>
                      </w:rPr>
                      <w:t>1100</w:t>
                    </w:r>
                    <w:r w:rsidRPr="002D3942"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 xml:space="preserve"> </w:t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002060"/>
                        <w:sz w:val="40"/>
                      </w:rPr>
                      <w:t>- 100</w:t>
                    </w:r>
                    <w:r w:rsidRPr="002D3942"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ab/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002060"/>
                        <w:sz w:val="40"/>
                      </w:rPr>
                      <w:t>600 -</w:t>
                    </w:r>
                    <w:r>
                      <w:rPr>
                        <w:rFonts w:ascii="NewsGoth BdXCn BT" w:hAnsi="NewsGoth BdXCn BT" w:cs="Arial"/>
                        <w:b/>
                        <w:bCs/>
                        <w:sz w:val="40"/>
                      </w:rPr>
                      <w:t xml:space="preserve"> </w:t>
                    </w:r>
                    <w:r w:rsidRPr="007737C9">
                      <w:rPr>
                        <w:rFonts w:ascii="NewsGoth BdXCn BT" w:hAnsi="NewsGoth BdXCn BT" w:cs="Arial"/>
                        <w:b/>
                        <w:bCs/>
                        <w:color w:val="C00000"/>
                        <w:sz w:val="40"/>
                      </w:rPr>
                      <w:t>1600</w:t>
                    </w:r>
                  </w:p>
                </w:txbxContent>
              </v:textbox>
            </v:shape>
            <v:group id="_x0000_s1134" style="position:absolute;left:3450;top:5971;width:710;height:3246" coordorigin="3450,5971" coordsize="710,3246">
              <v:rect id="_x0000_s1122" style="position:absolute;left:3450;top:6503;width:170;height:172" filled="f" strokeweight="1pt"/>
              <v:rect id="_x0000_s1123" style="position:absolute;left:3990;top:6503;width:170;height:172" filled="f" strokeweight="1pt"/>
              <v:rect id="_x0000_s1124" style="position:absolute;left:3450;top:7163;width:170;height:172" filled="f" strokeweight="1pt"/>
              <v:rect id="_x0000_s1125" style="position:absolute;left:3990;top:7163;width:170;height:172" filled="f" strokeweight="1pt"/>
              <v:rect id="_x0000_s1126" style="position:absolute;left:3450;top:7778;width:170;height:172" filled="f" strokeweight="1pt"/>
              <v:rect id="_x0000_s1127" style="position:absolute;left:3990;top:7778;width:170;height:172" filled="f" strokeweight="1pt"/>
              <v:rect id="_x0000_s1128" style="position:absolute;left:3450;top:8415;width:170;height:172" filled="f" strokeweight="1pt"/>
              <v:rect id="_x0000_s1129" style="position:absolute;left:3990;top:8415;width:170;height:172" filled="f" strokeweight="1pt"/>
              <v:rect id="_x0000_s1130" style="position:absolute;left:3450;top:9045;width:170;height:172" filled="f" strokeweight="1pt"/>
              <v:rect id="_x0000_s1131" style="position:absolute;left:3990;top:9045;width:170;height:172" filled="f" strokeweight="1pt"/>
              <v:rect id="_x0000_s1132" style="position:absolute;left:3758;top:5971;width:120;height:532" filled="f" strokeweight="1pt"/>
            </v:group>
            <v:shape id="_x0000_s1135" type="#_x0000_t202" style="position:absolute;left:6271;top:5880;width:1629;height:3120" filled="f" stroked="f" strokecolor="#7f7f7f" strokeweight=".5pt">
              <v:stroke dashstyle="1 1" endcap="round"/>
              <v:textbox inset="0,,0">
                <w:txbxContent>
                  <w:p w:rsidR="007737C9" w:rsidRPr="00D10BFD" w:rsidRDefault="00D10BFD" w:rsidP="00D10BFD">
                    <w:pPr>
                      <w:spacing w:line="320" w:lineRule="exact"/>
                      <w:rPr>
                        <w:rFonts w:ascii="NewsGoth BdXCn BT" w:hAnsi="NewsGoth BdXCn BT" w:cs="Arial"/>
                        <w:color w:val="002060"/>
                        <w:sz w:val="34"/>
                        <w:szCs w:val="34"/>
                        <w:lang w:val="en-GB"/>
                      </w:rPr>
                    </w:pPr>
                    <w:r w:rsidRPr="00D10BFD">
                      <w:rPr>
                        <w:rFonts w:ascii="NewsGoth BdXCn BT" w:hAnsi="NewsGoth BdXCn BT" w:cs="Arial"/>
                        <w:color w:val="002060"/>
                        <w:sz w:val="34"/>
                        <w:szCs w:val="34"/>
                        <w:lang w:val="en-GB"/>
                      </w:rPr>
                      <w:t>PLUG IN BLUE</w:t>
                    </w:r>
                    <w:r w:rsidRPr="00D10BFD">
                      <w:rPr>
                        <w:rFonts w:ascii="NewsGoth BdXCn BT" w:hAnsi="NewsGoth BdXCn BT" w:cs="Arial"/>
                        <w:color w:val="002060"/>
                        <w:sz w:val="34"/>
                        <w:szCs w:val="34"/>
                        <w:lang w:val="en-GB"/>
                      </w:rPr>
                      <w:br/>
                      <w:t>WIRE  FOR</w:t>
                    </w:r>
                    <w:r w:rsidRPr="00D10BFD">
                      <w:rPr>
                        <w:rFonts w:ascii="NewsGoth BdXCn BT" w:hAnsi="NewsGoth BdXCn BT" w:cs="Arial"/>
                        <w:color w:val="002060"/>
                        <w:sz w:val="34"/>
                        <w:szCs w:val="34"/>
                        <w:lang w:val="en-GB"/>
                      </w:rPr>
                      <w:br/>
                      <w:t>SCORES  100</w:t>
                    </w:r>
                    <w:r w:rsidRPr="00D10BFD">
                      <w:rPr>
                        <w:rFonts w:ascii="NewsGoth BdXCn BT" w:hAnsi="NewsGoth BdXCn BT" w:cs="Arial"/>
                        <w:color w:val="002060"/>
                        <w:sz w:val="34"/>
                        <w:szCs w:val="34"/>
                        <w:lang w:val="en-GB"/>
                      </w:rPr>
                      <w:br/>
                      <w:t>TO  1000.</w:t>
                    </w:r>
                  </w:p>
                  <w:p w:rsidR="00D10BFD" w:rsidRPr="00D10BFD" w:rsidRDefault="00D10BFD" w:rsidP="00D10BFD">
                    <w:pPr>
                      <w:rPr>
                        <w:rFonts w:ascii="NewsGoth BdXCn BT" w:hAnsi="NewsGoth BdXCn BT" w:cs="Arial"/>
                        <w:sz w:val="32"/>
                        <w:szCs w:val="34"/>
                        <w:lang w:val="en-GB"/>
                      </w:rPr>
                    </w:pPr>
                  </w:p>
                  <w:p w:rsidR="00D10BFD" w:rsidRPr="00D10BFD" w:rsidRDefault="00D10BFD" w:rsidP="00D10BFD">
                    <w:pPr>
                      <w:spacing w:line="320" w:lineRule="exact"/>
                      <w:rPr>
                        <w:rFonts w:ascii="NewsGoth BdXCn BT" w:hAnsi="NewsGoth BdXCn BT" w:cs="Arial"/>
                        <w:color w:val="C00000"/>
                        <w:sz w:val="34"/>
                        <w:szCs w:val="34"/>
                        <w:lang w:val="en-GB"/>
                      </w:rPr>
                    </w:pPr>
                    <w:r w:rsidRPr="00D10BFD">
                      <w:rPr>
                        <w:rFonts w:ascii="NewsGoth BdXCn BT" w:hAnsi="NewsGoth BdXCn BT" w:cs="Arial"/>
                        <w:color w:val="C00000"/>
                        <w:sz w:val="34"/>
                        <w:szCs w:val="34"/>
                        <w:lang w:val="en-GB"/>
                      </w:rPr>
                      <w:t>PLUG IN RED</w:t>
                    </w:r>
                    <w:r w:rsidRPr="00D10BFD">
                      <w:rPr>
                        <w:rFonts w:ascii="NewsGoth BdXCn BT" w:hAnsi="NewsGoth BdXCn BT" w:cs="Arial"/>
                        <w:color w:val="C00000"/>
                        <w:sz w:val="34"/>
                        <w:szCs w:val="34"/>
                        <w:lang w:val="en-GB"/>
                      </w:rPr>
                      <w:br/>
                      <w:t>WIRE  FOR SCORES  1100</w:t>
                    </w:r>
                    <w:r w:rsidRPr="00D10BFD">
                      <w:rPr>
                        <w:rFonts w:ascii="NewsGoth BdXCn BT" w:hAnsi="NewsGoth BdXCn BT" w:cs="Arial"/>
                        <w:color w:val="C00000"/>
                        <w:sz w:val="34"/>
                        <w:szCs w:val="34"/>
                        <w:lang w:val="en-GB"/>
                      </w:rPr>
                      <w:br/>
                      <w:t>TO  1900.</w:t>
                    </w:r>
                  </w:p>
                </w:txbxContent>
              </v:textbox>
            </v:shape>
            <v:shape id="_x0000_s1136" type="#_x0000_t202" style="position:absolute;left:6871;top:9000;width:914;height:325" filled="f" stroked="f" strokecolor="#7f7f7f" strokeweight=".5pt">
              <v:stroke dashstyle="1 1" endcap="round"/>
              <v:textbox style="mso-next-textbox:#_x0000_s1136" inset="0,,0">
                <w:txbxContent>
                  <w:p w:rsidR="007737C9" w:rsidRPr="00D10BFD" w:rsidRDefault="007737C9" w:rsidP="007737C9">
                    <w:pPr>
                      <w:jc w:val="right"/>
                      <w:rPr>
                        <w:rFonts w:ascii="Futura Bk BT" w:hAnsi="Futura Bk BT" w:cs="Arial"/>
                        <w:b/>
                        <w:sz w:val="14"/>
                        <w:lang w:val="en-GB"/>
                      </w:rPr>
                    </w:pPr>
                    <w:r w:rsidRPr="00D10BFD">
                      <w:rPr>
                        <w:rFonts w:ascii="Futura Bk BT" w:hAnsi="Futura Bk BT" w:cs="Arial"/>
                        <w:b/>
                        <w:sz w:val="14"/>
                        <w:lang w:val="en-GB"/>
                      </w:rPr>
                      <w:t>A-6521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37" type="#_x0000_t32" style="position:absolute;left:6090;top:5401;width:0;height:3969" o:connectortype="straight"/>
            <v:shape id="_x0000_s1138" type="#_x0000_t32" style="position:absolute;left:6135;top:5401;width:0;height:3969" o:connectortype="straight"/>
          </v:group>
        </w:pict>
      </w:r>
    </w:p>
    <w:p w:rsidR="00732CE5" w:rsidRDefault="00732CE5">
      <w:pPr>
        <w:rPr>
          <w:noProof/>
          <w:lang w:val="en-GB"/>
        </w:rPr>
      </w:pPr>
    </w:p>
    <w:p w:rsidR="00732CE5" w:rsidRDefault="00732CE5">
      <w:pPr>
        <w:rPr>
          <w:noProof/>
          <w:lang w:val="en-GB"/>
        </w:rPr>
      </w:pPr>
    </w:p>
    <w:p w:rsidR="00732CE5" w:rsidRDefault="00732CE5">
      <w:pPr>
        <w:rPr>
          <w:noProof/>
          <w:lang w:val="en-GB"/>
        </w:rPr>
      </w:pPr>
    </w:p>
    <w:p w:rsidR="00732CE5" w:rsidRDefault="00732CE5">
      <w:pPr>
        <w:rPr>
          <w:noProof/>
          <w:lang w:val="en-GB"/>
        </w:rPr>
      </w:pPr>
    </w:p>
    <w:p w:rsidR="00732CE5" w:rsidRDefault="00732CE5">
      <w:pPr>
        <w:rPr>
          <w:noProof/>
          <w:lang w:val="en-GB"/>
        </w:rPr>
      </w:pPr>
    </w:p>
    <w:p w:rsidR="00732CE5" w:rsidRDefault="00732CE5">
      <w:pPr>
        <w:rPr>
          <w:noProof/>
          <w:lang w:val="en-GB"/>
        </w:rPr>
      </w:pPr>
    </w:p>
    <w:p w:rsidR="00732CE5" w:rsidRDefault="00732CE5">
      <w:pPr>
        <w:rPr>
          <w:noProof/>
          <w:lang w:val="en-GB"/>
        </w:rPr>
      </w:pPr>
    </w:p>
    <w:p w:rsidR="00732CE5" w:rsidRDefault="00732CE5">
      <w:pPr>
        <w:rPr>
          <w:noProof/>
          <w:lang w:val="en-GB"/>
        </w:rPr>
      </w:pPr>
    </w:p>
    <w:p w:rsidR="00732CE5" w:rsidRDefault="00732CE5">
      <w:pPr>
        <w:rPr>
          <w:noProof/>
          <w:lang w:val="en-GB"/>
        </w:rPr>
      </w:pPr>
    </w:p>
    <w:p w:rsidR="00732CE5" w:rsidRDefault="00732CE5">
      <w:pPr>
        <w:rPr>
          <w:noProof/>
          <w:lang w:val="en-GB"/>
        </w:rPr>
      </w:pPr>
    </w:p>
    <w:p w:rsidR="00732CE5" w:rsidRDefault="00732CE5">
      <w:pPr>
        <w:rPr>
          <w:noProof/>
          <w:lang w:val="en-GB"/>
        </w:rPr>
      </w:pPr>
    </w:p>
    <w:p w:rsidR="00732CE5" w:rsidRDefault="00732CE5">
      <w:pPr>
        <w:rPr>
          <w:noProof/>
          <w:lang w:val="en-GB"/>
        </w:rPr>
      </w:pPr>
    </w:p>
    <w:p w:rsidR="00732CE5" w:rsidRDefault="00732CE5">
      <w:pPr>
        <w:rPr>
          <w:noProof/>
          <w:lang w:val="en-GB"/>
        </w:rPr>
      </w:pPr>
    </w:p>
    <w:p w:rsidR="00732CE5" w:rsidRDefault="00732CE5">
      <w:pPr>
        <w:rPr>
          <w:noProof/>
          <w:lang w:val="en-GB"/>
        </w:rPr>
      </w:pPr>
    </w:p>
    <w:p w:rsidR="00732CE5" w:rsidRDefault="00732CE5">
      <w:pPr>
        <w:rPr>
          <w:noProof/>
          <w:lang w:val="en-GB"/>
        </w:rPr>
      </w:pPr>
    </w:p>
    <w:p w:rsidR="00CE629D" w:rsidRDefault="00CE629D">
      <w:pPr>
        <w:rPr>
          <w:noProof/>
          <w:lang w:val="en-GB"/>
        </w:rPr>
      </w:pPr>
    </w:p>
    <w:p w:rsidR="00732CE5" w:rsidRPr="00CE629D" w:rsidRDefault="00CE629D">
      <w:pPr>
        <w:rPr>
          <w:rFonts w:ascii="Arial" w:hAnsi="Arial" w:cs="Arial"/>
          <w:noProof/>
          <w:sz w:val="16"/>
          <w:szCs w:val="16"/>
          <w:lang w:val="en-GB"/>
        </w:rPr>
      </w:pPr>
      <w:r w:rsidRPr="00CE629D">
        <w:rPr>
          <w:rFonts w:ascii="Arial" w:hAnsi="Arial" w:cs="Arial"/>
          <w:noProof/>
          <w:sz w:val="16"/>
          <w:szCs w:val="16"/>
          <w:lang w:val="en-GB"/>
        </w:rPr>
        <w:t>Fonts used: NewsGoth BdXCn BT, Futura Bk BT</w:t>
      </w:r>
      <w:bookmarkStart w:id="0" w:name="_GoBack"/>
      <w:bookmarkEnd w:id="0"/>
    </w:p>
    <w:p w:rsidR="00CE629D" w:rsidRPr="00CE629D" w:rsidRDefault="00CE629D">
      <w:pPr>
        <w:rPr>
          <w:rFonts w:ascii="Arial" w:hAnsi="Arial" w:cs="Arial"/>
          <w:noProof/>
          <w:sz w:val="16"/>
          <w:szCs w:val="16"/>
          <w:lang w:val="en-GB"/>
        </w:rPr>
      </w:pPr>
    </w:p>
    <w:p w:rsidR="009979D5" w:rsidRPr="00CE629D" w:rsidRDefault="009979D5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CE629D">
        <w:rPr>
          <w:rFonts w:ascii="Arial" w:hAnsi="Arial" w:cs="Arial"/>
          <w:b/>
          <w:bCs/>
          <w:sz w:val="16"/>
          <w:szCs w:val="16"/>
          <w:lang w:val="en-GB"/>
        </w:rPr>
        <w:t xml:space="preserve">Cards status: </w:t>
      </w:r>
    </w:p>
    <w:p w:rsidR="00D10BFD" w:rsidRPr="00CE629D" w:rsidRDefault="00990BA9" w:rsidP="00397038">
      <w:pPr>
        <w:rPr>
          <w:rFonts w:ascii="Arial" w:hAnsi="Arial" w:cs="Arial"/>
          <w:sz w:val="16"/>
          <w:szCs w:val="16"/>
          <w:lang w:val="en-GB"/>
        </w:rPr>
      </w:pPr>
      <w:r w:rsidRPr="00CE629D">
        <w:rPr>
          <w:rFonts w:ascii="Arial" w:hAnsi="Arial" w:cs="Arial"/>
          <w:sz w:val="16"/>
          <w:szCs w:val="16"/>
          <w:lang w:val="en-GB"/>
        </w:rPr>
        <w:t>A-6521 p</w:t>
      </w:r>
      <w:r w:rsidR="00D10BFD" w:rsidRPr="00CE629D">
        <w:rPr>
          <w:rFonts w:ascii="Arial" w:hAnsi="Arial" w:cs="Arial"/>
          <w:sz w:val="16"/>
          <w:szCs w:val="16"/>
          <w:lang w:val="en-GB"/>
        </w:rPr>
        <w:t>oint score adjustment card confirmed.</w:t>
      </w:r>
    </w:p>
    <w:p w:rsidR="002E0006" w:rsidRPr="00CE629D" w:rsidRDefault="002E0006">
      <w:pPr>
        <w:rPr>
          <w:rFonts w:ascii="Arial" w:hAnsi="Arial" w:cs="Arial"/>
          <w:sz w:val="16"/>
          <w:szCs w:val="16"/>
          <w:lang w:val="en-GB"/>
        </w:rPr>
      </w:pPr>
      <w:r w:rsidRPr="00CE629D">
        <w:rPr>
          <w:rFonts w:ascii="Arial" w:hAnsi="Arial" w:cs="Arial"/>
          <w:sz w:val="16"/>
          <w:szCs w:val="16"/>
          <w:lang w:val="en-GB"/>
        </w:rPr>
        <w:t>This card can be used on multiple games.</w:t>
      </w:r>
    </w:p>
    <w:p w:rsidR="009979D5" w:rsidRPr="00CE629D" w:rsidRDefault="009979D5">
      <w:pPr>
        <w:rPr>
          <w:rFonts w:ascii="Arial" w:hAnsi="Arial" w:cs="Arial"/>
          <w:sz w:val="16"/>
          <w:szCs w:val="16"/>
          <w:lang w:val="en-GB"/>
        </w:rPr>
      </w:pPr>
      <w:r w:rsidRPr="00CE629D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9979D5" w:rsidRPr="00CE629D" w:rsidRDefault="009979D5">
      <w:pPr>
        <w:rPr>
          <w:rFonts w:ascii="Arial" w:hAnsi="Arial" w:cs="Arial"/>
          <w:sz w:val="16"/>
          <w:szCs w:val="16"/>
          <w:lang w:val="en-GB"/>
        </w:rPr>
      </w:pPr>
    </w:p>
    <w:p w:rsidR="009979D5" w:rsidRPr="00CE629D" w:rsidRDefault="009979D5">
      <w:pPr>
        <w:rPr>
          <w:rFonts w:ascii="Arial" w:hAnsi="Arial" w:cs="Arial"/>
          <w:sz w:val="16"/>
          <w:szCs w:val="16"/>
          <w:lang w:val="en-GB"/>
        </w:rPr>
      </w:pPr>
      <w:r w:rsidRPr="00CE629D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9979D5" w:rsidRPr="00CE629D" w:rsidRDefault="009979D5">
      <w:pPr>
        <w:rPr>
          <w:rFonts w:ascii="Arial" w:hAnsi="Arial" w:cs="Arial"/>
          <w:sz w:val="16"/>
          <w:szCs w:val="16"/>
          <w:lang w:val="en-GB"/>
        </w:rPr>
      </w:pPr>
      <w:r w:rsidRPr="00CE629D">
        <w:rPr>
          <w:rFonts w:ascii="Arial" w:hAnsi="Arial" w:cs="Arial"/>
          <w:sz w:val="16"/>
          <w:szCs w:val="16"/>
          <w:lang w:val="en-GB"/>
        </w:rPr>
        <w:t>Peter</w:t>
      </w:r>
    </w:p>
    <w:p w:rsidR="009979D5" w:rsidRPr="00CE629D" w:rsidRDefault="00CE629D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9979D5" w:rsidRPr="00CE629D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732CE5" w:rsidRPr="00CE629D" w:rsidRDefault="00732CE5">
      <w:pPr>
        <w:rPr>
          <w:rFonts w:ascii="Arial" w:hAnsi="Arial" w:cs="Arial"/>
          <w:sz w:val="16"/>
          <w:szCs w:val="16"/>
          <w:lang w:val="en-GB"/>
        </w:rPr>
      </w:pPr>
      <w:r w:rsidRPr="00CE629D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:rsidR="00732CE5" w:rsidRPr="00CE629D" w:rsidRDefault="00732CE5">
      <w:pPr>
        <w:rPr>
          <w:rFonts w:ascii="Arial" w:hAnsi="Arial" w:cs="Arial"/>
          <w:noProof/>
          <w:sz w:val="16"/>
          <w:szCs w:val="16"/>
          <w:lang w:val="en-GB"/>
        </w:rPr>
      </w:pPr>
    </w:p>
    <w:sectPr w:rsidR="00732CE5" w:rsidRPr="00CE629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0EE2"/>
    <w:rsid w:val="0023329B"/>
    <w:rsid w:val="002D3942"/>
    <w:rsid w:val="002E0006"/>
    <w:rsid w:val="00397038"/>
    <w:rsid w:val="0048291A"/>
    <w:rsid w:val="006138FF"/>
    <w:rsid w:val="006614C8"/>
    <w:rsid w:val="007030B3"/>
    <w:rsid w:val="00732CE5"/>
    <w:rsid w:val="007737C9"/>
    <w:rsid w:val="00990BA9"/>
    <w:rsid w:val="009979D5"/>
    <w:rsid w:val="00A7544B"/>
    <w:rsid w:val="00B2468B"/>
    <w:rsid w:val="00BC0EE2"/>
    <w:rsid w:val="00CD7864"/>
    <w:rsid w:val="00CE629D"/>
    <w:rsid w:val="00D1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0"/>
    <o:shapelayout v:ext="edit">
      <o:idmap v:ext="edit" data="1"/>
      <o:rules v:ext="edit">
        <o:r id="V:Rule1" type="connector" idref="#_x0000_s1137"/>
        <o:r id="V:Rule2" type="connector" idref="#_x0000_s11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1080"/>
      </w:tabs>
    </w:pPr>
    <w:rPr>
      <w:rFonts w:ascii="Futura Lt BT" w:hAnsi="Futura Lt BT" w:cs="Arial"/>
      <w:b/>
      <w:sz w:val="20"/>
      <w:lang w:val="en-GB"/>
    </w:rPr>
  </w:style>
  <w:style w:type="character" w:customStyle="1" w:styleId="Kop7Char">
    <w:name w:val="Kop 7 Char"/>
    <w:link w:val="Kop7"/>
    <w:rsid w:val="00732CE5"/>
    <w:rPr>
      <w:rFonts w:ascii="Arial" w:hAnsi="Arial" w:cs="Arial"/>
      <w:b/>
      <w:bCs/>
      <w:sz w:val="2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King of Diamonds</vt:lpstr>
      <vt:lpstr>Gottlieb King of Diamonds</vt:lpstr>
    </vt:vector>
  </TitlesOfParts>
  <Company>www.inkochnito.nl</Company>
  <LinksUpToDate>false</LinksUpToDate>
  <CharactersWithSpaces>410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point score adjustment card</dc:title>
  <dc:subject>Score and instruction cards</dc:subject>
  <dc:creator>Inkochnito</dc:creator>
  <cp:lastModifiedBy>Inkochnito</cp:lastModifiedBy>
  <cp:revision>4</cp:revision>
  <cp:lastPrinted>2013-11-16T18:03:00Z</cp:lastPrinted>
  <dcterms:created xsi:type="dcterms:W3CDTF">2013-11-16T18:02:00Z</dcterms:created>
  <dcterms:modified xsi:type="dcterms:W3CDTF">2013-11-16T18:06:00Z</dcterms:modified>
</cp:coreProperties>
</file>