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EB" w:rsidRDefault="007020D6" w:rsidP="00910255">
      <w:pPr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35" style="position:absolute;margin-left:2.05pt;margin-top:-53.25pt;width:714.35pt;height:912.75pt;z-index:251686912" coordorigin="1458,2118" coordsize="14287,1825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458;top:2118;width:14287;height:18255;mso-width-relative:margin;mso-height-relative:margin" filled="f" stroked="f" strokecolor="gray" strokeweight=".5pt">
              <v:fill recolor="t" type="frame"/>
              <v:stroke dashstyle="1 1" endcap="round"/>
              <v:textbox style="mso-next-textbox:#_x0000_s1026">
                <w:txbxContent>
                  <w:p w:rsidR="008030D6" w:rsidRPr="00E23736" w:rsidRDefault="008030D6" w:rsidP="00324491">
                    <w:pPr>
                      <w:rPr>
                        <w:rFonts w:ascii="Cambria" w:hAnsi="Cambria"/>
                        <w:color w:val="FF0000"/>
                        <w:szCs w:val="32"/>
                      </w:rPr>
                    </w:pPr>
                  </w:p>
                  <w:p w:rsidR="005A75A2" w:rsidRPr="00E23736" w:rsidRDefault="005A75A2" w:rsidP="00324491">
                    <w:pPr>
                      <w:rPr>
                        <w:rFonts w:ascii="Cambria" w:hAnsi="Cambria"/>
                        <w:color w:val="FF0000"/>
                        <w:szCs w:val="32"/>
                      </w:rPr>
                    </w:pPr>
                  </w:p>
                  <w:p w:rsidR="005A75A2" w:rsidRPr="00E23736" w:rsidRDefault="005A75A2" w:rsidP="00324491">
                    <w:pPr>
                      <w:rPr>
                        <w:rFonts w:ascii="Cambria" w:hAnsi="Cambria"/>
                        <w:color w:val="FF0000"/>
                        <w:szCs w:val="32"/>
                      </w:rPr>
                    </w:pPr>
                  </w:p>
                  <w:p w:rsidR="005A75A2" w:rsidRPr="00E23736" w:rsidRDefault="005A75A2" w:rsidP="00324491">
                    <w:pPr>
                      <w:rPr>
                        <w:rFonts w:ascii="Cambria" w:hAnsi="Cambria"/>
                        <w:color w:val="FF0000"/>
                        <w:szCs w:val="32"/>
                      </w:rPr>
                    </w:pPr>
                  </w:p>
                  <w:p w:rsidR="005A75A2" w:rsidRPr="00E23736" w:rsidRDefault="005A75A2" w:rsidP="00324491">
                    <w:pPr>
                      <w:rPr>
                        <w:rFonts w:ascii="Cambria" w:hAnsi="Cambria"/>
                        <w:color w:val="FF0000"/>
                        <w:szCs w:val="32"/>
                      </w:rPr>
                    </w:pPr>
                  </w:p>
                  <w:p w:rsidR="005A75A2" w:rsidRPr="00E23736" w:rsidRDefault="005A75A2" w:rsidP="00324491">
                    <w:pPr>
                      <w:rPr>
                        <w:rFonts w:ascii="Cambria" w:hAnsi="Cambria"/>
                        <w:color w:val="FF0000"/>
                        <w:szCs w:val="32"/>
                      </w:rPr>
                    </w:pPr>
                  </w:p>
                  <w:p w:rsidR="005A75A2" w:rsidRPr="00E23736" w:rsidRDefault="005A75A2" w:rsidP="00324491">
                    <w:pPr>
                      <w:rPr>
                        <w:rFonts w:ascii="Cambria" w:hAnsi="Cambria"/>
                        <w:color w:val="FF0000"/>
                        <w:szCs w:val="32"/>
                      </w:rPr>
                    </w:pPr>
                  </w:p>
                  <w:p w:rsidR="005A75A2" w:rsidRPr="00E23736" w:rsidRDefault="005A75A2" w:rsidP="00324491">
                    <w:pPr>
                      <w:rPr>
                        <w:rFonts w:ascii="Cambria" w:hAnsi="Cambria"/>
                        <w:color w:val="FF0000"/>
                        <w:szCs w:val="32"/>
                      </w:rPr>
                    </w:pPr>
                  </w:p>
                  <w:p w:rsidR="007854F4" w:rsidRPr="00E23736" w:rsidRDefault="007854F4" w:rsidP="00324491">
                    <w:pPr>
                      <w:rPr>
                        <w:rFonts w:ascii="Cambria" w:hAnsi="Cambria"/>
                        <w:color w:val="FF0000"/>
                        <w:szCs w:val="32"/>
                      </w:rPr>
                    </w:pPr>
                  </w:p>
                  <w:p w:rsidR="007854F4" w:rsidRPr="00E23736" w:rsidRDefault="007854F4" w:rsidP="00324491">
                    <w:pPr>
                      <w:rPr>
                        <w:rFonts w:ascii="Cambria" w:hAnsi="Cambria"/>
                        <w:color w:val="FF0000"/>
                        <w:szCs w:val="32"/>
                      </w:rPr>
                    </w:pPr>
                  </w:p>
                  <w:p w:rsidR="00DC70DC" w:rsidRPr="00E23736" w:rsidRDefault="00DC70DC" w:rsidP="00324491">
                    <w:pPr>
                      <w:rPr>
                        <w:rFonts w:ascii="Cambria" w:hAnsi="Cambria"/>
                        <w:color w:val="FF0000"/>
                        <w:szCs w:val="32"/>
                      </w:rPr>
                    </w:pPr>
                  </w:p>
                  <w:p w:rsidR="00DC70DC" w:rsidRPr="00E23736" w:rsidRDefault="00DC70DC" w:rsidP="00324491">
                    <w:pPr>
                      <w:rPr>
                        <w:rFonts w:ascii="Cambria" w:hAnsi="Cambria"/>
                        <w:color w:val="FF0000"/>
                        <w:szCs w:val="32"/>
                      </w:rPr>
                    </w:pPr>
                  </w:p>
                  <w:p w:rsidR="00DC70DC" w:rsidRPr="00E23736" w:rsidRDefault="00DC70DC" w:rsidP="00324491">
                    <w:pPr>
                      <w:rPr>
                        <w:rFonts w:ascii="Cambria" w:hAnsi="Cambria"/>
                        <w:color w:val="FF0000"/>
                        <w:sz w:val="32"/>
                        <w:szCs w:val="32"/>
                      </w:rPr>
                    </w:pPr>
                  </w:p>
                  <w:p w:rsidR="007854F4" w:rsidRPr="00E23736" w:rsidRDefault="007854F4" w:rsidP="00324491">
                    <w:pPr>
                      <w:rPr>
                        <w:rFonts w:ascii="Cambria" w:hAnsi="Cambria"/>
                        <w:color w:val="FF0000"/>
                        <w:sz w:val="36"/>
                        <w:szCs w:val="32"/>
                      </w:rPr>
                    </w:pPr>
                  </w:p>
                  <w:p w:rsidR="007854F4" w:rsidRPr="00E23736" w:rsidRDefault="007854F4" w:rsidP="00324491">
                    <w:pPr>
                      <w:rPr>
                        <w:rFonts w:ascii="Swis721 BT" w:hAnsi="Swis721 BT"/>
                        <w:color w:val="FF0000"/>
                        <w:sz w:val="160"/>
                        <w:szCs w:val="32"/>
                      </w:rPr>
                    </w:pPr>
                  </w:p>
                  <w:p w:rsidR="00F31994" w:rsidRPr="007020D6" w:rsidRDefault="00F31994" w:rsidP="00846FE1">
                    <w:pPr>
                      <w:spacing w:line="560" w:lineRule="exact"/>
                      <w:rPr>
                        <w:rFonts w:ascii="TeXGyreAdventor" w:hAnsi="TeXGyreAdventor"/>
                        <w:b/>
                        <w:color w:val="FF0000"/>
                        <w:spacing w:val="-20"/>
                        <w:sz w:val="56"/>
                        <w:szCs w:val="32"/>
                        <w:lang w:val="en-US"/>
                      </w:rPr>
                    </w:pPr>
                    <w:r w:rsidRPr="007020D6">
                      <w:rPr>
                        <w:rFonts w:ascii="TeXGyreAdventor" w:hAnsi="TeXGyreAdventor"/>
                        <w:b/>
                        <w:color w:val="FF0000"/>
                        <w:spacing w:val="-20"/>
                        <w:sz w:val="56"/>
                        <w:szCs w:val="32"/>
                        <w:lang w:val="en-US"/>
                      </w:rPr>
                      <w:t>AMUSEMENT GAMES</w:t>
                    </w:r>
                  </w:p>
                  <w:p w:rsidR="00DC70DC" w:rsidRPr="00E23736" w:rsidRDefault="00DC70DC" w:rsidP="00846FE1">
                    <w:pPr>
                      <w:spacing w:line="300" w:lineRule="exact"/>
                      <w:rPr>
                        <w:rFonts w:ascii="TeXGyreAdventor" w:hAnsi="TeXGyreAdventor"/>
                        <w:b/>
                        <w:color w:val="FF0000"/>
                        <w:spacing w:val="-8"/>
                        <w:szCs w:val="23"/>
                        <w:lang w:val="en-US"/>
                      </w:rPr>
                    </w:pPr>
                    <w:r w:rsidRPr="00E23736">
                      <w:rPr>
                        <w:rFonts w:ascii="TeXGyreAdventor" w:hAnsi="TeXGyreAdventor"/>
                        <w:b/>
                        <w:color w:val="FF0000"/>
                        <w:spacing w:val="-8"/>
                        <w:szCs w:val="23"/>
                        <w:lang w:val="en-US"/>
                      </w:rPr>
                      <w:t xml:space="preserve">165 W. Lake Street </w:t>
                    </w:r>
                    <w:r w:rsidR="00616236" w:rsidRPr="00E23736">
                      <w:rPr>
                        <w:rFonts w:ascii="TeXGyreAdventor" w:hAnsi="TeXGyreAdventor"/>
                        <w:b/>
                        <w:color w:val="FF0000"/>
                        <w:spacing w:val="-8"/>
                        <w:szCs w:val="23"/>
                        <w:lang w:val="en-US"/>
                      </w:rPr>
                      <w:t xml:space="preserve"> </w:t>
                    </w:r>
                    <w:r w:rsidRPr="00E23736">
                      <w:rPr>
                        <w:rFonts w:ascii="TeXGyreAdventor" w:hAnsi="TeXGyreAdventor"/>
                        <w:b/>
                        <w:color w:val="FF0000"/>
                        <w:spacing w:val="-8"/>
                        <w:szCs w:val="23"/>
                        <w:lang w:val="en-US"/>
                      </w:rPr>
                      <w:t xml:space="preserve"> Northlake, IL 60164</w:t>
                    </w:r>
                  </w:p>
                  <w:p w:rsidR="00616236" w:rsidRPr="00E23736" w:rsidRDefault="00616236" w:rsidP="00846FE1">
                    <w:pPr>
                      <w:spacing w:line="300" w:lineRule="exact"/>
                      <w:rPr>
                        <w:rFonts w:ascii="TeXGyreAdventor" w:hAnsi="TeXGyreAdventor"/>
                        <w:b/>
                        <w:color w:val="FF0000"/>
                        <w:spacing w:val="-8"/>
                        <w:szCs w:val="23"/>
                        <w:lang w:val="en-US"/>
                      </w:rPr>
                    </w:pPr>
                    <w:r w:rsidRPr="00E23736">
                      <w:rPr>
                        <w:rFonts w:ascii="TeXGyreAdventor" w:hAnsi="TeXGyreAdventor"/>
                        <w:b/>
                        <w:color w:val="FF0000"/>
                        <w:spacing w:val="-8"/>
                        <w:szCs w:val="23"/>
                        <w:lang w:val="en-US"/>
                      </w:rPr>
                      <w:t>(312)562</w:t>
                    </w:r>
                    <w:r w:rsidRPr="00E23736">
                      <w:rPr>
                        <w:rFonts w:ascii="Courier New" w:hAnsi="Courier New" w:cs="Courier New"/>
                        <w:b/>
                        <w:color w:val="FF0000"/>
                        <w:spacing w:val="-8"/>
                        <w:sz w:val="18"/>
                        <w:szCs w:val="23"/>
                        <w:lang w:val="en-US"/>
                      </w:rPr>
                      <w:t>●</w:t>
                    </w:r>
                    <w:r w:rsidRPr="00E23736">
                      <w:rPr>
                        <w:rFonts w:ascii="TeXGyreAdventor" w:hAnsi="TeXGyreAdventor"/>
                        <w:b/>
                        <w:color w:val="FF0000"/>
                        <w:spacing w:val="-8"/>
                        <w:szCs w:val="23"/>
                        <w:lang w:val="en-US"/>
                      </w:rPr>
                      <w:t>7400   Telex 72</w:t>
                    </w:r>
                    <w:r w:rsidRPr="00E23736">
                      <w:rPr>
                        <w:rFonts w:ascii="Courier New" w:hAnsi="Courier New" w:cs="Courier New"/>
                        <w:b/>
                        <w:color w:val="FF0000"/>
                        <w:spacing w:val="-8"/>
                        <w:sz w:val="18"/>
                        <w:szCs w:val="23"/>
                        <w:lang w:val="en-US"/>
                      </w:rPr>
                      <w:t>●</w:t>
                    </w:r>
                    <w:r w:rsidRPr="00E23736">
                      <w:rPr>
                        <w:rFonts w:ascii="TeXGyreAdventor" w:hAnsi="TeXGyreAdventor"/>
                        <w:b/>
                        <w:color w:val="FF0000"/>
                        <w:spacing w:val="-8"/>
                        <w:szCs w:val="23"/>
                        <w:lang w:val="en-US"/>
                      </w:rPr>
                      <w:t>8463</w:t>
                    </w:r>
                  </w:p>
                  <w:p w:rsidR="00616236" w:rsidRPr="00E23736" w:rsidRDefault="00616236" w:rsidP="00846FE1">
                    <w:pPr>
                      <w:spacing w:line="300" w:lineRule="exact"/>
                      <w:rPr>
                        <w:rFonts w:ascii="TeXGyreAdventor" w:hAnsi="TeXGyreAdventor"/>
                        <w:b/>
                        <w:color w:val="FF0000"/>
                        <w:spacing w:val="-8"/>
                        <w:szCs w:val="23"/>
                        <w:lang w:val="en-US"/>
                      </w:rPr>
                    </w:pPr>
                    <w:r w:rsidRPr="00E23736">
                      <w:rPr>
                        <w:rFonts w:ascii="TeXGyreAdventor" w:hAnsi="TeXGyreAdventor"/>
                        <w:b/>
                        <w:color w:val="FF0000"/>
                        <w:spacing w:val="-8"/>
                        <w:szCs w:val="23"/>
                        <w:lang w:val="en-US"/>
                      </w:rPr>
                      <w:t>A Columbia Pictures Industries Company           .</w:t>
                    </w:r>
                  </w:p>
                  <w:p w:rsidR="007854F4" w:rsidRPr="00E23736" w:rsidRDefault="007854F4" w:rsidP="00324491">
                    <w:pPr>
                      <w:rPr>
                        <w:rFonts w:ascii="Cambria" w:hAnsi="Cambria"/>
                        <w:color w:val="FF0000"/>
                        <w:szCs w:val="32"/>
                        <w:lang w:val="en-US"/>
                      </w:rPr>
                    </w:pPr>
                  </w:p>
                  <w:p w:rsidR="005B589B" w:rsidRPr="00E23736" w:rsidRDefault="005B589B" w:rsidP="00324491">
                    <w:pPr>
                      <w:rPr>
                        <w:rFonts w:ascii="Cambria" w:hAnsi="Cambria"/>
                        <w:color w:val="FF0000"/>
                        <w:szCs w:val="32"/>
                        <w:lang w:val="en-US"/>
                      </w:rPr>
                    </w:pPr>
                  </w:p>
                  <w:p w:rsidR="007854F4" w:rsidRPr="00E23736" w:rsidRDefault="007854F4" w:rsidP="00324491">
                    <w:pPr>
                      <w:rPr>
                        <w:rFonts w:ascii="Cambria" w:hAnsi="Cambria"/>
                        <w:color w:val="FF0000"/>
                        <w:sz w:val="28"/>
                        <w:szCs w:val="32"/>
                        <w:lang w:val="en-US"/>
                      </w:rPr>
                    </w:pPr>
                  </w:p>
                  <w:p w:rsidR="005B589B" w:rsidRPr="00E23736" w:rsidRDefault="005B589B" w:rsidP="005B589B">
                    <w:pPr>
                      <w:spacing w:line="1340" w:lineRule="exact"/>
                      <w:rPr>
                        <w:rFonts w:ascii="Cambria" w:hAnsi="Cambria" w:cs="FrankRuehl"/>
                        <w:b/>
                        <w:color w:val="FF0000"/>
                        <w:spacing w:val="-70"/>
                        <w:sz w:val="134"/>
                        <w:szCs w:val="134"/>
                        <w:lang w:val="en-US"/>
                      </w:rPr>
                    </w:pPr>
                    <w:r w:rsidRPr="00E23736">
                      <w:rPr>
                        <w:rFonts w:ascii="Cambria" w:hAnsi="Cambria" w:cs="FrankRuehl"/>
                        <w:b/>
                        <w:color w:val="FF0000"/>
                        <w:spacing w:val="-70"/>
                        <w:sz w:val="134"/>
                        <w:szCs w:val="134"/>
                        <w:lang w:val="en-US"/>
                      </w:rPr>
                      <w:t>SOLID STATE</w:t>
                    </w:r>
                  </w:p>
                  <w:p w:rsidR="005A75A2" w:rsidRPr="00E23736" w:rsidRDefault="005A75A2" w:rsidP="005B589B">
                    <w:pPr>
                      <w:spacing w:line="1340" w:lineRule="exact"/>
                      <w:rPr>
                        <w:rFonts w:ascii="Cambria" w:hAnsi="Cambria" w:cs="FrankRuehl"/>
                        <w:b/>
                        <w:color w:val="FF0000"/>
                        <w:sz w:val="134"/>
                        <w:szCs w:val="134"/>
                        <w:lang w:val="en-US"/>
                      </w:rPr>
                    </w:pPr>
                    <w:r w:rsidRPr="00E23736">
                      <w:rPr>
                        <w:rFonts w:ascii="Cambria" w:hAnsi="Cambria" w:cs="FrankRuehl"/>
                        <w:b/>
                        <w:color w:val="FF0000"/>
                        <w:sz w:val="134"/>
                        <w:szCs w:val="134"/>
                        <w:lang w:val="en-US"/>
                      </w:rPr>
                      <w:t>INSTRUCTIONS</w:t>
                    </w:r>
                  </w:p>
                  <w:p w:rsidR="006C5FBD" w:rsidRPr="00E23736" w:rsidRDefault="006C5FBD" w:rsidP="00324491">
                    <w:pPr>
                      <w:rPr>
                        <w:rFonts w:ascii="Cambria" w:hAnsi="Cambria"/>
                        <w:color w:val="FF0000"/>
                        <w:sz w:val="16"/>
                        <w:szCs w:val="32"/>
                        <w:lang w:val="en-US"/>
                      </w:rPr>
                    </w:pPr>
                  </w:p>
                  <w:p w:rsidR="005A75A2" w:rsidRPr="00E23736" w:rsidRDefault="00827673" w:rsidP="005B589B">
                    <w:pPr>
                      <w:spacing w:line="500" w:lineRule="exact"/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</w:pP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Gottlieb games are designed to give you the best</w:t>
                    </w:r>
                  </w:p>
                  <w:p w:rsidR="005B589B" w:rsidRPr="00E23736" w:rsidRDefault="005B589B" w:rsidP="005B589B">
                    <w:pPr>
                      <w:rPr>
                        <w:rFonts w:ascii="Cambria" w:hAnsi="Cambria"/>
                        <w:b/>
                        <w:color w:val="FF0000"/>
                        <w:spacing w:val="-10"/>
                        <w:sz w:val="26"/>
                        <w:szCs w:val="26"/>
                        <w:lang w:val="en-US"/>
                      </w:rPr>
                    </w:pPr>
                  </w:p>
                  <w:p w:rsidR="00FB3CBC" w:rsidRPr="00E23736" w:rsidRDefault="00FB3CBC" w:rsidP="005B589B">
                    <w:pPr>
                      <w:spacing w:line="500" w:lineRule="exact"/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</w:pP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possible ser</w:t>
                    </w:r>
                    <w:r w:rsidR="005B589B"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v</w:t>
                    </w: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ice. To i</w:t>
                    </w:r>
                    <w:r w:rsidR="005B589B"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n</w:t>
                    </w: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sure t</w:t>
                    </w:r>
                    <w:r w:rsidR="005B589B"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h</w:t>
                    </w: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is</w:t>
                    </w:r>
                    <w:r w:rsidR="005B589B"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,</w:t>
                    </w: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 xml:space="preserve"> a</w:t>
                    </w:r>
                    <w:r w:rsidR="005B589B"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ll</w:t>
                    </w: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 xml:space="preserve"> rep</w:t>
                    </w:r>
                    <w:r w:rsidR="005B589B"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la</w:t>
                    </w: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cements</w:t>
                    </w:r>
                  </w:p>
                  <w:p w:rsidR="005B589B" w:rsidRPr="00E23736" w:rsidRDefault="005B589B" w:rsidP="005B589B">
                    <w:pPr>
                      <w:rPr>
                        <w:rFonts w:ascii="Cambria" w:hAnsi="Cambria"/>
                        <w:b/>
                        <w:color w:val="FF0000"/>
                        <w:spacing w:val="-10"/>
                        <w:sz w:val="26"/>
                        <w:szCs w:val="26"/>
                        <w:lang w:val="en-US"/>
                      </w:rPr>
                    </w:pPr>
                  </w:p>
                  <w:p w:rsidR="00FB3CBC" w:rsidRPr="00E23736" w:rsidRDefault="00FB3CBC" w:rsidP="005B589B">
                    <w:pPr>
                      <w:spacing w:line="500" w:lineRule="exact"/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</w:pP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should be made with GENUINE GOTTLIEB</w:t>
                    </w:r>
                  </w:p>
                  <w:p w:rsidR="005B589B" w:rsidRPr="00E23736" w:rsidRDefault="005B589B" w:rsidP="005B589B">
                    <w:pPr>
                      <w:rPr>
                        <w:rFonts w:ascii="Cambria" w:hAnsi="Cambria"/>
                        <w:b/>
                        <w:color w:val="FF0000"/>
                        <w:spacing w:val="-10"/>
                        <w:sz w:val="26"/>
                        <w:szCs w:val="26"/>
                        <w:lang w:val="en-US"/>
                      </w:rPr>
                    </w:pPr>
                  </w:p>
                  <w:p w:rsidR="00FB3CBC" w:rsidRPr="00E23736" w:rsidRDefault="00FB3CBC" w:rsidP="005B589B">
                    <w:pPr>
                      <w:spacing w:line="500" w:lineRule="exact"/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</w:pP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PARTS, obtainable ONLY at</w:t>
                    </w:r>
                  </w:p>
                  <w:p w:rsidR="005B589B" w:rsidRPr="00E23736" w:rsidRDefault="005B589B" w:rsidP="005B589B">
                    <w:pPr>
                      <w:rPr>
                        <w:rFonts w:ascii="Cambria" w:hAnsi="Cambria"/>
                        <w:b/>
                        <w:color w:val="FF0000"/>
                        <w:spacing w:val="-10"/>
                        <w:sz w:val="26"/>
                        <w:szCs w:val="26"/>
                        <w:lang w:val="en-US"/>
                      </w:rPr>
                    </w:pPr>
                  </w:p>
                  <w:p w:rsidR="00FB3CBC" w:rsidRPr="00E23736" w:rsidRDefault="00FB3CBC" w:rsidP="006C5FBD">
                    <w:pPr>
                      <w:spacing w:line="500" w:lineRule="exact"/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</w:pP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Go</w:t>
                    </w:r>
                    <w:r w:rsidR="005B589B"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tt</w:t>
                    </w: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 xml:space="preserve">lieb </w:t>
                    </w:r>
                    <w:r w:rsidR="005B589B"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D</w:t>
                    </w: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is</w:t>
                    </w:r>
                    <w:r w:rsidR="005B589B"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tr</w:t>
                    </w: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i</w:t>
                    </w:r>
                    <w:r w:rsidR="005B589B"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b</w:t>
                    </w: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utors.</w:t>
                    </w:r>
                  </w:p>
                  <w:p w:rsidR="005B589B" w:rsidRPr="00E23736" w:rsidRDefault="005B589B" w:rsidP="005B589B">
                    <w:pPr>
                      <w:rPr>
                        <w:rFonts w:ascii="Cambria" w:hAnsi="Cambria"/>
                        <w:b/>
                        <w:color w:val="FF0000"/>
                        <w:spacing w:val="-10"/>
                        <w:sz w:val="26"/>
                        <w:szCs w:val="26"/>
                        <w:lang w:val="en-US"/>
                      </w:rPr>
                    </w:pPr>
                  </w:p>
                  <w:p w:rsidR="005A75A2" w:rsidRPr="00E23736" w:rsidRDefault="005B589B" w:rsidP="005B589B">
                    <w:pPr>
                      <w:spacing w:line="500" w:lineRule="exact"/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</w:pP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 xml:space="preserve"> “</w:t>
                    </w:r>
                    <w:r w:rsidR="00FB3CBC"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There is No Substitute for Qu</w:t>
                    </w: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a</w:t>
                    </w:r>
                    <w:r w:rsidR="00FB3CBC"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lity</w:t>
                    </w:r>
                    <w:r w:rsidRPr="00E23736">
                      <w:rPr>
                        <w:rFonts w:ascii="Cambria" w:hAnsi="Cambria"/>
                        <w:b/>
                        <w:color w:val="FF0000"/>
                        <w:spacing w:val="-10"/>
                        <w:sz w:val="44"/>
                        <w:szCs w:val="44"/>
                        <w:lang w:val="en-US"/>
                      </w:rPr>
                      <w:t>.”</w:t>
                    </w:r>
                  </w:p>
                  <w:p w:rsidR="005A75A2" w:rsidRPr="00E23736" w:rsidRDefault="005A75A2" w:rsidP="00324491">
                    <w:pPr>
                      <w:rPr>
                        <w:rFonts w:ascii="Cambria" w:hAnsi="Cambria"/>
                        <w:color w:val="FF0000"/>
                        <w:sz w:val="24"/>
                        <w:szCs w:val="32"/>
                        <w:lang w:val="en-US"/>
                      </w:rPr>
                    </w:pPr>
                  </w:p>
                  <w:p w:rsidR="006C5FBD" w:rsidRPr="00E23736" w:rsidRDefault="006C5FBD" w:rsidP="00324491">
                    <w:pPr>
                      <w:rPr>
                        <w:rFonts w:ascii="Cambria" w:hAnsi="Cambria"/>
                        <w:color w:val="FF0000"/>
                        <w:sz w:val="24"/>
                        <w:szCs w:val="32"/>
                        <w:lang w:val="en-US"/>
                      </w:rPr>
                    </w:pPr>
                  </w:p>
                  <w:p w:rsidR="006C5FBD" w:rsidRPr="00E23736" w:rsidRDefault="006C5FBD" w:rsidP="006C5FBD">
                    <w:pPr>
                      <w:ind w:right="2508"/>
                      <w:jc w:val="right"/>
                      <w:rPr>
                        <w:rFonts w:ascii="Futura Hv BT" w:hAnsi="Futura Hv BT"/>
                        <w:color w:val="FF0000"/>
                        <w:sz w:val="24"/>
                        <w:szCs w:val="32"/>
                        <w:lang w:val="en-US"/>
                      </w:rPr>
                    </w:pPr>
                    <w:r w:rsidRPr="00E23736">
                      <w:rPr>
                        <w:rFonts w:ascii="Futura Hv BT" w:hAnsi="Futura Hv BT"/>
                        <w:color w:val="FF0000"/>
                        <w:sz w:val="24"/>
                        <w:szCs w:val="32"/>
                        <w:lang w:val="en-US"/>
                      </w:rPr>
                      <w:t>A-14390-2</w:t>
                    </w:r>
                  </w:p>
                </w:txbxContent>
              </v:textbox>
            </v:shape>
            <v:rect id="_x0000_s1029" style="position:absolute;left:5253;top:6401;width:6700;height:1465" stroked="f">
              <v:fill r:id="rId5" o:title="Gottlieb_Logo_red" recolor="t" type="frame"/>
            </v:rect>
            <v:group id="Groep 7" o:spid="_x0000_s1030" style="position:absolute;left:10360;top:9133;width:604;height:594;mso-width-relative:margin;mso-height-relative:margin" coordsize="16173,15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">
              <o:lock v:ext="edit" aspectratio="t"/>
              <v:oval id="Ovaal 1" o:spid="_x0000_s1031" style="position:absolute;left:845;width:14400;height:1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N6cEA&#10;AADaAAAADwAAAGRycy9kb3ducmV2LnhtbERPS2sCMRC+F/wPYQreutn2ILI1SlsQRVnwUWiPw2aa&#10;3XYz2SZR139vBMHT8PE9ZzLrbSuO5EPjWMFzloMgrpxu2Cj43M+fxiBCRNbYOiYFZwowmw4eJlho&#10;d+ItHXfRiBTCoUAFdYxdIWWoarIYMtcRJ+7HeYsxQW+k9nhK4baVL3k+khYbTg01dvRRU/W3O1gF&#10;X+/697ss5+tVef63ZmGc36ycUsPH/u0VRKQ+3sU391Kn+XB95Xrl9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7DenBAAAA2gAAAA8AAAAAAAAAAAAAAAAAmAIAAGRycy9kb3du&#10;cmV2LnhtbFBLBQYAAAAABAAEAPUAAACGAwAAAAA=&#10;" fillcolor="red" stroked="f" strokeweight="2pt"/>
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16-puntige ster 4" o:spid="_x0000_s1032" type="#_x0000_t59" style="position:absolute;left:4492;top:3752;width:7195;height:7195;rotation:72409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f8jsIA&#10;AADaAAAADwAAAGRycy9kb3ducmV2LnhtbESP3YrCMBSE74V9h3CEvRFNXXRXalNZBGVBFPx5gENz&#10;bKvNSWli7b69EQQvh5n5hkkWnalES40rLSsYjyIQxJnVJecKTsfVcAbCeWSNlWVS8E8OFulHL8FY&#10;2zvvqT34XAQIuxgVFN7XsZQuK8igG9maOHhn2xj0QTa51A3eA9xU8iuKvqXBksNCgTUtC8quh5tR&#10;0Oof3PFmPdjL4wrH04vZ+nyt1Ge/+52D8NT5d/jV/tMKJvC8Em6AT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h/yOwgAAANoAAAAPAAAAAAAAAAAAAAAAAJgCAABkcnMvZG93&#10;bnJldi54bWxQSwUGAAAAAAQABAD1AAAAhwMAAAAA&#10;" adj="4154" fillcolor="white [3212]" stroked="f" strokeweight="2pt"/>
              <v:rect id="Rechthoek 5" o:spid="_x0000_s1033" style="position:absolute;top:7399;width:16173;height:85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QnuMMA&#10;AADaAAAADwAAAGRycy9kb3ducmV2LnhtbESPQWvCQBSE7wX/w/IEb83GltQSXUVKG7S3po3nR/aZ&#10;BLNv0+wa4793CwWPw8x8w6w2o2nFQL1rLCuYRzEI4tLqhisFP98fj68gnEfW2FomBVdysFlPHlaY&#10;anvhLxpyX4kAYZeigtr7LpXSlTUZdJHtiIN3tL1BH2RfSd3jJcBNK5/i+EUabDgs1NjRW03lKT8b&#10;BedksX8fD7/ZcxEXi8+iTXY+65SaTcftEoSn0d/D/+2dVpDA35VwA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QnuMMAAADaAAAADwAAAAAAAAAAAAAAAACYAgAAZHJzL2Rv&#10;d25yZXYueG1sUEsFBgAAAAAEAAQA9QAAAIgDAAAAAA==&#10;" fillcolor="white [3212]" stroked="f" strokeweight="2pt"/>
            </v:group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4" type="#_x0000_t136" style="position:absolute;left:9520;top:5020;width:2530;height:780;rotation:327568fd" fillcolor="black [3213]">
              <v:shadow color="#868686"/>
              <v:textpath style="font-family:&quot;Futura Medium&quot;;font-weight:bold;v-text-kern:t" trim="t" fitpath="t" string="3 BALL"/>
            </v:shape>
          </v:group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5C7F4B" w:rsidRDefault="005C7F4B" w:rsidP="00910255">
      <w:pPr>
        <w:jc w:val="left"/>
        <w:rPr>
          <w:rFonts w:ascii="Arial" w:hAnsi="Arial" w:cs="Arial"/>
          <w:sz w:val="20"/>
          <w:szCs w:val="20"/>
        </w:rPr>
        <w:sectPr w:rsidR="005C7F4B" w:rsidSect="007C03D1">
          <w:pgSz w:w="16839" w:h="23814" w:code="8"/>
          <w:pgMar w:top="1417" w:right="1417" w:bottom="1417" w:left="1417" w:header="708" w:footer="708" w:gutter="0"/>
          <w:cols w:space="708"/>
          <w:docGrid w:linePitch="360"/>
        </w:sect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6C5FBD" w:rsidRPr="006C5FBD">
        <w:rPr>
          <w:rFonts w:ascii="Arial" w:hAnsi="Arial" w:cs="Arial"/>
          <w:sz w:val="16"/>
          <w:lang w:val="en-US"/>
        </w:rPr>
        <w:t>Cambria</w:t>
      </w:r>
      <w:r w:rsidR="00073384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6C5FBD" w:rsidRPr="006C5FBD">
        <w:rPr>
          <w:rFonts w:ascii="Arial" w:hAnsi="Arial" w:cs="Arial"/>
          <w:sz w:val="16"/>
          <w:lang w:val="en-US"/>
        </w:rPr>
        <w:t>Futura</w:t>
      </w:r>
      <w:proofErr w:type="spellEnd"/>
      <w:r w:rsidR="006C5FBD" w:rsidRPr="006C5FBD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6C5FBD" w:rsidRPr="006C5FBD">
        <w:rPr>
          <w:rFonts w:ascii="Arial" w:hAnsi="Arial" w:cs="Arial"/>
          <w:sz w:val="16"/>
          <w:lang w:val="en-US"/>
        </w:rPr>
        <w:t>Hv</w:t>
      </w:r>
      <w:proofErr w:type="spellEnd"/>
      <w:r w:rsidR="006C5FBD" w:rsidRPr="006C5FBD">
        <w:rPr>
          <w:rFonts w:ascii="Arial" w:hAnsi="Arial" w:cs="Arial"/>
          <w:sz w:val="16"/>
          <w:lang w:val="en-US"/>
        </w:rPr>
        <w:t xml:space="preserve"> BT</w:t>
      </w:r>
      <w:r w:rsidR="006C5FBD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6C5FBD" w:rsidRPr="006C5FBD">
        <w:rPr>
          <w:rFonts w:ascii="Arial" w:hAnsi="Arial" w:cs="Arial"/>
          <w:sz w:val="16"/>
          <w:lang w:val="en-US"/>
        </w:rPr>
        <w:t>TeXGyreAdventor</w:t>
      </w:r>
      <w:proofErr w:type="spellEnd"/>
      <w:r w:rsidR="00E23736">
        <w:rPr>
          <w:rFonts w:ascii="Arial" w:hAnsi="Arial" w:cs="Arial"/>
          <w:sz w:val="16"/>
          <w:lang w:val="en-US"/>
        </w:rPr>
        <w:t>.</w:t>
      </w:r>
    </w:p>
    <w:p w:rsidR="00E23736" w:rsidRPr="00F13DD9" w:rsidRDefault="00E23736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Envelope size: </w:t>
      </w:r>
      <w:r w:rsidRPr="007020D6">
        <w:rPr>
          <w:rFonts w:ascii="Arial" w:hAnsi="Arial" w:cs="Arial"/>
          <w:sz w:val="16"/>
          <w:lang w:val="en-US"/>
        </w:rPr>
        <w:t>252mm x 322mm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7769A" w:rsidRDefault="00E23736" w:rsidP="0087769A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A-14390-2 envelope</w:t>
      </w:r>
      <w:r w:rsidR="0087769A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444A56" w:rsidRPr="00110805" w:rsidRDefault="00444A5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</w:t>
      </w:r>
      <w:r w:rsidR="00E23736">
        <w:rPr>
          <w:rFonts w:ascii="Arial" w:hAnsi="Arial" w:cs="Arial"/>
          <w:sz w:val="16"/>
          <w:lang w:val="en-GB"/>
        </w:rPr>
        <w:t>envelopes</w:t>
      </w:r>
      <w:r>
        <w:rPr>
          <w:rFonts w:ascii="Arial" w:hAnsi="Arial" w:cs="Arial"/>
          <w:sz w:val="16"/>
          <w:lang w:val="en-GB"/>
        </w:rPr>
        <w:t>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7020D6" w:rsidP="007D3019">
      <w:pPr>
        <w:jc w:val="left"/>
        <w:rPr>
          <w:rFonts w:ascii="Arial" w:hAnsi="Arial" w:cs="Arial"/>
          <w:sz w:val="16"/>
          <w:lang w:val="en-GB"/>
        </w:rPr>
      </w:pPr>
      <w:hyperlink r:id="rId6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7D3019" w:rsidRPr="007D3019" w:rsidSect="007C03D1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TeXGyreAdventor">
    <w:panose1 w:val="00000000000000000000"/>
    <w:charset w:val="00"/>
    <w:family w:val="modern"/>
    <w:notTrueType/>
    <w:pitch w:val="variable"/>
    <w:sig w:usb0="20000087" w:usb1="00000000" w:usb2="00000000" w:usb3="00000000" w:csb0="000001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0255"/>
    <w:rsid w:val="00036802"/>
    <w:rsid w:val="000717F3"/>
    <w:rsid w:val="00073384"/>
    <w:rsid w:val="00085B82"/>
    <w:rsid w:val="00136F43"/>
    <w:rsid w:val="00176D15"/>
    <w:rsid w:val="001C218B"/>
    <w:rsid w:val="002C5458"/>
    <w:rsid w:val="00324491"/>
    <w:rsid w:val="003344F8"/>
    <w:rsid w:val="003F3B44"/>
    <w:rsid w:val="00444A56"/>
    <w:rsid w:val="0046439F"/>
    <w:rsid w:val="004A701D"/>
    <w:rsid w:val="004F00C8"/>
    <w:rsid w:val="005820C5"/>
    <w:rsid w:val="005A75A2"/>
    <w:rsid w:val="005B589B"/>
    <w:rsid w:val="005C7F4B"/>
    <w:rsid w:val="00616236"/>
    <w:rsid w:val="0062235C"/>
    <w:rsid w:val="006C5FBD"/>
    <w:rsid w:val="006C7F96"/>
    <w:rsid w:val="006E730C"/>
    <w:rsid w:val="007020D6"/>
    <w:rsid w:val="00777771"/>
    <w:rsid w:val="007854F4"/>
    <w:rsid w:val="007C03D1"/>
    <w:rsid w:val="007D3019"/>
    <w:rsid w:val="008030D6"/>
    <w:rsid w:val="00827673"/>
    <w:rsid w:val="00836B26"/>
    <w:rsid w:val="00846FE1"/>
    <w:rsid w:val="0087769A"/>
    <w:rsid w:val="00910255"/>
    <w:rsid w:val="00AD164E"/>
    <w:rsid w:val="00B024E8"/>
    <w:rsid w:val="00B816B7"/>
    <w:rsid w:val="00C51D32"/>
    <w:rsid w:val="00C8346E"/>
    <w:rsid w:val="00CE548E"/>
    <w:rsid w:val="00D025AA"/>
    <w:rsid w:val="00D202C8"/>
    <w:rsid w:val="00D217B1"/>
    <w:rsid w:val="00D40EFD"/>
    <w:rsid w:val="00D8627E"/>
    <w:rsid w:val="00DA5883"/>
    <w:rsid w:val="00DC70DC"/>
    <w:rsid w:val="00E23736"/>
    <w:rsid w:val="00E4797D"/>
    <w:rsid w:val="00E503C7"/>
    <w:rsid w:val="00EB3A0B"/>
    <w:rsid w:val="00F31994"/>
    <w:rsid w:val="00F679EB"/>
    <w:rsid w:val="00FB3CBC"/>
    <w:rsid w:val="00FC1EFD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Important Notice card</vt:lpstr>
    </vt:vector>
  </TitlesOfParts>
  <Company>Home</Company>
  <LinksUpToDate>false</LinksUpToDate>
  <CharactersWithSpaces>470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Envelope</dc:title>
  <dc:subject>score and instruction cards</dc:subject>
  <dc:creator>Inkochnito</dc:creator>
  <cp:keywords>A-14390-2</cp:keywords>
  <cp:lastModifiedBy>Inkochnito</cp:lastModifiedBy>
  <cp:revision>8</cp:revision>
  <cp:lastPrinted>2014-03-08T09:11:00Z</cp:lastPrinted>
  <dcterms:created xsi:type="dcterms:W3CDTF">2012-12-01T18:54:00Z</dcterms:created>
  <dcterms:modified xsi:type="dcterms:W3CDTF">2014-03-12T19:09:00Z</dcterms:modified>
</cp:coreProperties>
</file>