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F0A61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1" fillcolor="black" stroked="f" strokecolor="white">
            <v:textbox style="mso-next-textbox:#_x0000_s1026" inset="0,,0">
              <w:txbxContent>
                <w:p w:rsidR="00000000" w:rsidRDefault="00CF0A61">
                  <w:pPr>
                    <w:spacing w:line="280" w:lineRule="exact"/>
                    <w:ind w:left="1418" w:firstLine="709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000000" w:rsidRDefault="00CF0A61">
                  <w:pPr>
                    <w:spacing w:line="280" w:lineRule="exact"/>
                    <w:ind w:left="1418" w:firstLine="709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000000" w:rsidRDefault="00CF0A61">
                  <w:pPr>
                    <w:spacing w:line="280" w:lineRule="exact"/>
                    <w:ind w:left="1418" w:firstLine="709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  <w:t>HOW TO PLAY</w:t>
                  </w:r>
                </w:p>
                <w:p w:rsidR="00000000" w:rsidRDefault="00CF0A61">
                  <w:pPr>
                    <w:ind w:left="1416" w:firstLine="708"/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AMAZON HUNT</w:t>
                  </w:r>
                </w:p>
                <w:p w:rsidR="00000000" w:rsidRDefault="00CF0A61">
                  <w:pPr>
                    <w:rPr>
                      <w:rFonts w:ascii="Arial" w:hAnsi="Arial" w:cs="Arial"/>
                      <w:color w:val="FFFFFF"/>
                      <w:szCs w:val="26"/>
                      <w:lang w:val="en-GB"/>
                    </w:rPr>
                  </w:pPr>
                </w:p>
                <w:p w:rsidR="00000000" w:rsidRDefault="00CF0A61">
                  <w:pPr>
                    <w:tabs>
                      <w:tab w:val="left" w:pos="2156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lang w:val="en-GB"/>
                    </w:rPr>
                    <w:t>SPE</w:t>
                  </w:r>
                  <w:r>
                    <w:rPr>
                      <w:rFonts w:ascii="Eras Bold ITC" w:hAnsi="Eras Bold ITC" w:cs="Arial"/>
                      <w:color w:val="FFFFFF"/>
                      <w:lang w:val="en-GB"/>
                    </w:rPr>
                    <w:t>CIAL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 xml:space="preserve"> .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Completing A-B-C and left target bank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lights left hole for Special.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ab/>
                    <w:t>Completing A-B-C and right target bank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lights right hole for Special.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ab/>
                    <w:t>When lit, hole scores Special.</w:t>
                  </w:r>
                </w:p>
                <w:p w:rsidR="00000000" w:rsidRDefault="00CF0A61">
                  <w:pPr>
                    <w:rPr>
                      <w:rFonts w:ascii="Helvetica" w:hAnsi="Helvetica" w:cs="Arial"/>
                      <w:color w:val="FFFFFF"/>
                      <w:szCs w:val="26"/>
                      <w:lang w:val="en-GB"/>
                    </w:rPr>
                  </w:pPr>
                </w:p>
                <w:p w:rsidR="00000000" w:rsidRDefault="00CF0A61">
                  <w:pPr>
                    <w:tabs>
                      <w:tab w:val="left" w:pos="2156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lang w:val="en-GB"/>
                    </w:rPr>
                    <w:t xml:space="preserve">EXTRA </w:t>
                  </w:r>
                  <w:r>
                    <w:rPr>
                      <w:rFonts w:ascii="Eras Bold ITC" w:hAnsi="Eras Bold ITC"/>
                      <w:b/>
                      <w:bCs/>
                      <w:color w:val="FFFFFF"/>
                      <w:lang w:val="en-GB"/>
                    </w:rPr>
                    <w:t>BALL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 xml:space="preserve">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Completing A-B-C lights top </w:t>
                  </w:r>
                  <w:proofErr w:type="spellStart"/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center</w:t>
                  </w:r>
                  <w:proofErr w:type="spellEnd"/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rollover. W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hen lit, rollover scores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ab/>
                    <w:t>Extra Ball.</w:t>
                  </w:r>
                </w:p>
                <w:p w:rsidR="00000000" w:rsidRDefault="00CF0A61">
                  <w:pP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szCs w:val="26"/>
                      <w:lang w:val="en-GB"/>
                    </w:rPr>
                  </w:pPr>
                </w:p>
                <w:p w:rsidR="00000000" w:rsidRDefault="00CF0A61">
                  <w:pPr>
                    <w:tabs>
                      <w:tab w:val="left" w:pos="2156"/>
                    </w:tabs>
                    <w:spacing w:line="220" w:lineRule="exact"/>
                    <w:ind w:left="181"/>
                    <w:rPr>
                      <w:rFonts w:ascii="Eras Bold ITC" w:hAnsi="Eras Bold ITC"/>
                      <w:color w:val="FFFFFF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lang w:val="en-GB"/>
                    </w:rPr>
                    <w:t>BONUS</w:t>
                  </w:r>
                </w:p>
                <w:p w:rsidR="00000000" w:rsidRDefault="00CF0A61">
                  <w:pPr>
                    <w:tabs>
                      <w:tab w:val="left" w:pos="2156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lang w:val="en-GB"/>
                    </w:rPr>
                    <w:t>MULTIPLIER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 xml:space="preserve"> . . . </w:t>
                  </w:r>
                  <w:r>
                    <w:rPr>
                      <w:rFonts w:ascii="Helvetica" w:hAnsi="Helvetica"/>
                      <w:color w:val="FFFFFF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Completing A-B-C advances multiplier. Last ball-in-play lights 2x,</w:t>
                  </w:r>
                </w:p>
                <w:p w:rsidR="00000000" w:rsidRDefault="00CF0A61">
                  <w:pPr>
                    <w:pStyle w:val="Kop2"/>
                    <w:tabs>
                      <w:tab w:val="left" w:pos="2156"/>
                    </w:tabs>
                    <w:spacing w:line="220" w:lineRule="exact"/>
                    <w:ind w:left="181" w:firstLine="0"/>
                    <w:rPr>
                      <w:rFonts w:ascii="Helvetica" w:hAnsi="Helvetica"/>
                      <w:color w:val="FFFFFF"/>
                    </w:rPr>
                  </w:pPr>
                  <w:r>
                    <w:rPr>
                      <w:rFonts w:ascii="Helvetica" w:hAnsi="Helvetica"/>
                      <w:color w:val="FFFFFF"/>
                    </w:rPr>
                    <w:tab/>
                    <w:t>advances to 3x with A-B-C.</w:t>
                  </w:r>
                </w:p>
                <w:p w:rsidR="00000000" w:rsidRDefault="00CF0A61">
                  <w:pPr>
                    <w:rPr>
                      <w:rFonts w:ascii="Arial" w:hAnsi="Arial" w:cs="Arial"/>
                      <w:color w:val="FFFFFF"/>
                      <w:szCs w:val="26"/>
                      <w:lang w:val="en-GB"/>
                    </w:rPr>
                  </w:pPr>
                </w:p>
                <w:p w:rsidR="00000000" w:rsidRDefault="00CF0A61">
                  <w:pPr>
                    <w:pStyle w:val="Kop2"/>
                    <w:tabs>
                      <w:tab w:val="left" w:pos="2156"/>
                    </w:tabs>
                    <w:spacing w:line="220" w:lineRule="exact"/>
                    <w:ind w:left="181" w:firstLine="0"/>
                    <w:rPr>
                      <w:rFonts w:ascii="Helvetica" w:hAnsi="Helvetica"/>
                      <w:color w:val="FFFFFF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</w:rPr>
                    <w:t>BONUS</w:t>
                  </w:r>
                  <w:r>
                    <w:rPr>
                      <w:rFonts w:ascii="Helvetica" w:hAnsi="Helvetica"/>
                      <w:color w:val="FFFFFF"/>
                      <w:sz w:val="24"/>
                    </w:rPr>
                    <w:t xml:space="preserve">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8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</w:rPr>
                    <w:t>Spot targets, drop targets and rollovers advance bonus when lit.</w:t>
                  </w:r>
                </w:p>
                <w:p w:rsidR="00000000" w:rsidRDefault="00CF0A61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color w:val="FFFFFF"/>
                      <w:sz w:val="16"/>
                      <w:szCs w:val="26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  <w:r>
        <w:rPr>
          <w:noProof/>
          <w:sz w:val="20"/>
        </w:rPr>
        <w:pict>
          <v:shape id="_x0000_s1064" type="#_x0000_t202" style="position:absolute;margin-left:369pt;margin-top:7.8pt;width:1in;height:27pt;z-index:6" filled="f" stroked="f">
            <v:textbox style="mso-next-textbox:#_x0000_s1064">
              <w:txbxContent>
                <w:p w:rsidR="00000000" w:rsidRDefault="00CF0A61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3 BALLS</w:t>
                  </w:r>
                </w:p>
                <w:p w:rsidR="00000000" w:rsidRDefault="00CF0A61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  <w:r>
        <w:rPr>
          <w:noProof/>
          <w:sz w:val="20"/>
        </w:rPr>
        <w:pict>
          <v:line id="_x0000_s1045" style="position:absolute;z-index:5" from="9pt,2.4pt" to="468pt,2.4pt" strokecolor="white" strokeweight="3pt"/>
        </w:pict>
      </w: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  <w:r>
        <w:rPr>
          <w:noProof/>
          <w:sz w:val="20"/>
        </w:rPr>
        <w:pict>
          <v:shape id="_x0000_s1044" type="#_x0000_t202" style="position:absolute;margin-left:387pt;margin-top:2.45pt;width:54pt;height:18pt;z-index:4" filled="f" stroked="f">
            <v:textbox>
              <w:txbxContent>
                <w:p w:rsidR="00000000" w:rsidRDefault="00FC533A">
                  <w:pPr>
                    <w:rPr>
                      <w:rFonts w:ascii="Helvetica" w:hAnsi="Helvetica" w:cs="Arial"/>
                      <w:b/>
                      <w:bCs/>
                      <w:sz w:val="16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A-23034</w:t>
                  </w:r>
                </w:p>
              </w:txbxContent>
            </v:textbox>
          </v:shape>
        </w:pict>
      </w: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  <w:r>
        <w:rPr>
          <w:noProof/>
          <w:sz w:val="20"/>
        </w:rPr>
        <w:pict>
          <v:shape id="_x0000_s1069" type="#_x0000_t202" style="position:absolute;margin-left:17.85pt;margin-top:13.2pt;width:430.85pt;height:306.15pt;z-index:7" fillcolor="black" stroked="f" strokecolor="white">
            <v:textbox style="mso-next-textbox:#_x0000_s1069" inset="0,,0">
              <w:txbxContent>
                <w:p w:rsidR="00000000" w:rsidRDefault="00CF0A61">
                  <w:pPr>
                    <w:spacing w:line="280" w:lineRule="exact"/>
                    <w:ind w:left="1418" w:firstLine="709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000000" w:rsidRDefault="00CF0A61">
                  <w:pPr>
                    <w:spacing w:line="280" w:lineRule="exact"/>
                    <w:ind w:left="1418" w:firstLine="709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000000" w:rsidRDefault="00CF0A61">
                  <w:pPr>
                    <w:spacing w:line="280" w:lineRule="exact"/>
                    <w:ind w:left="1418" w:firstLine="709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  <w:t>HOW TO PLAY</w:t>
                  </w:r>
                </w:p>
                <w:p w:rsidR="00000000" w:rsidRDefault="00CF0A61">
                  <w:pPr>
                    <w:ind w:left="1416" w:firstLine="708"/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AMAZON HUNT</w:t>
                  </w:r>
                </w:p>
                <w:p w:rsidR="00000000" w:rsidRDefault="00CF0A61">
                  <w:pPr>
                    <w:rPr>
                      <w:rFonts w:ascii="Arial" w:hAnsi="Arial" w:cs="Arial"/>
                      <w:color w:val="FFFFFF"/>
                      <w:szCs w:val="26"/>
                      <w:lang w:val="en-GB"/>
                    </w:rPr>
                  </w:pPr>
                </w:p>
                <w:p w:rsidR="00000000" w:rsidRDefault="00CF0A61">
                  <w:pPr>
                    <w:tabs>
                      <w:tab w:val="left" w:pos="2156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lang w:val="en-GB"/>
                    </w:rPr>
                    <w:t>SPECIAL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 xml:space="preserve"> .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Completing A-B-C and left target bank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lights left hole for Special.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ab/>
                    <w:t>Completing A-B-C and right target bank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lights right hole for Special.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ab/>
                    <w:t xml:space="preserve">When lit,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hole scores Special.</w:t>
                  </w:r>
                </w:p>
                <w:p w:rsidR="00000000" w:rsidRDefault="00CF0A61">
                  <w:pPr>
                    <w:rPr>
                      <w:rFonts w:ascii="Helvetica" w:hAnsi="Helvetica" w:cs="Arial"/>
                      <w:color w:val="FFFFFF"/>
                      <w:szCs w:val="26"/>
                      <w:lang w:val="en-GB"/>
                    </w:rPr>
                  </w:pPr>
                </w:p>
                <w:p w:rsidR="00000000" w:rsidRDefault="00CF0A61">
                  <w:pPr>
                    <w:tabs>
                      <w:tab w:val="left" w:pos="2156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lang w:val="en-GB"/>
                    </w:rPr>
                    <w:t xml:space="preserve">EXTRA </w:t>
                  </w:r>
                  <w:r>
                    <w:rPr>
                      <w:rFonts w:ascii="Eras Bold ITC" w:hAnsi="Eras Bold ITC"/>
                      <w:b/>
                      <w:bCs/>
                      <w:color w:val="FFFFFF"/>
                      <w:lang w:val="en-GB"/>
                    </w:rPr>
                    <w:t>BALL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 xml:space="preserve">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Completing A-B-C lights top </w:t>
                  </w:r>
                  <w:proofErr w:type="spellStart"/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center</w:t>
                  </w:r>
                  <w:proofErr w:type="spellEnd"/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rollover. When lit, rollover scores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ab/>
                    <w:t>Extra Ball.</w:t>
                  </w:r>
                </w:p>
                <w:p w:rsidR="00000000" w:rsidRDefault="00CF0A61">
                  <w:pP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szCs w:val="26"/>
                      <w:lang w:val="en-GB"/>
                    </w:rPr>
                  </w:pPr>
                </w:p>
                <w:p w:rsidR="00000000" w:rsidRDefault="00CF0A61">
                  <w:pPr>
                    <w:tabs>
                      <w:tab w:val="left" w:pos="2156"/>
                    </w:tabs>
                    <w:spacing w:line="220" w:lineRule="exact"/>
                    <w:ind w:left="181"/>
                    <w:rPr>
                      <w:rFonts w:ascii="Eras Bold ITC" w:hAnsi="Eras Bold ITC"/>
                      <w:color w:val="FFFFFF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lang w:val="en-GB"/>
                    </w:rPr>
                    <w:t>BONUS</w:t>
                  </w:r>
                </w:p>
                <w:p w:rsidR="00000000" w:rsidRDefault="00CF0A61">
                  <w:pPr>
                    <w:tabs>
                      <w:tab w:val="left" w:pos="2156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lang w:val="en-GB"/>
                    </w:rPr>
                    <w:t>MULTIPLIER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 xml:space="preserve"> . . . </w:t>
                  </w:r>
                  <w:r>
                    <w:rPr>
                      <w:rFonts w:ascii="Helvetica" w:hAnsi="Helvetica"/>
                      <w:color w:val="FFFFFF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Completing A-B-C advances multiplier. Last ball-in-play lights 2x,</w:t>
                  </w:r>
                </w:p>
                <w:p w:rsidR="00000000" w:rsidRDefault="00CF0A61">
                  <w:pPr>
                    <w:pStyle w:val="Kop2"/>
                    <w:tabs>
                      <w:tab w:val="left" w:pos="2156"/>
                    </w:tabs>
                    <w:spacing w:line="220" w:lineRule="exact"/>
                    <w:ind w:left="181" w:firstLine="0"/>
                    <w:rPr>
                      <w:rFonts w:ascii="Helvetica" w:hAnsi="Helvetica"/>
                      <w:color w:val="FFFFFF"/>
                    </w:rPr>
                  </w:pPr>
                  <w:r>
                    <w:rPr>
                      <w:rFonts w:ascii="Helvetica" w:hAnsi="Helvetica"/>
                      <w:color w:val="FFFFFF"/>
                    </w:rPr>
                    <w:tab/>
                    <w:t>advances to 3x with A-B-C.</w:t>
                  </w:r>
                </w:p>
                <w:p w:rsidR="00000000" w:rsidRDefault="00CF0A61">
                  <w:pPr>
                    <w:rPr>
                      <w:rFonts w:ascii="Arial" w:hAnsi="Arial" w:cs="Arial"/>
                      <w:color w:val="FFFFFF"/>
                      <w:szCs w:val="26"/>
                      <w:lang w:val="en-GB"/>
                    </w:rPr>
                  </w:pPr>
                </w:p>
                <w:p w:rsidR="00000000" w:rsidRDefault="00CF0A61">
                  <w:pPr>
                    <w:pStyle w:val="Kop2"/>
                    <w:tabs>
                      <w:tab w:val="left" w:pos="2156"/>
                    </w:tabs>
                    <w:spacing w:line="220" w:lineRule="exact"/>
                    <w:ind w:left="181" w:firstLine="0"/>
                    <w:rPr>
                      <w:rFonts w:ascii="Helvetica" w:hAnsi="Helvetica"/>
                      <w:color w:val="FFFFFF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</w:rPr>
                    <w:t>BONUS</w:t>
                  </w:r>
                  <w:r>
                    <w:rPr>
                      <w:rFonts w:ascii="Helvetica" w:hAnsi="Helvetica"/>
                      <w:color w:val="FFFFFF"/>
                      <w:sz w:val="24"/>
                    </w:rPr>
                    <w:t xml:space="preserve"> . . . </w:t>
                  </w:r>
                  <w:r>
                    <w:rPr>
                      <w:rFonts w:ascii="Helvetica" w:hAnsi="Helvetica"/>
                      <w:color w:val="FFFFFF"/>
                      <w:sz w:val="24"/>
                    </w:rPr>
                    <w:t>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8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</w:rPr>
                    <w:t>Spot targets, drop targets and rollovers advance bonus when lit.</w:t>
                  </w:r>
                </w:p>
                <w:p w:rsidR="00000000" w:rsidRDefault="00CF0A61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color w:val="FFFFFF"/>
                      <w:sz w:val="16"/>
                      <w:szCs w:val="26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  <w:r>
        <w:rPr>
          <w:noProof/>
          <w:sz w:val="20"/>
        </w:rPr>
        <w:pict>
          <v:shape id="_x0000_s1072" type="#_x0000_t202" style="position:absolute;margin-left:369pt;margin-top:7.8pt;width:1in;height:27pt;z-index:10" filled="f" stroked="f">
            <v:textbox style="mso-next-textbox:#_x0000_s1072">
              <w:txbxContent>
                <w:p w:rsidR="00000000" w:rsidRDefault="00CF0A61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5 BALLS</w:t>
                  </w:r>
                </w:p>
                <w:p w:rsidR="00000000" w:rsidRDefault="00CF0A61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  <w:r>
        <w:rPr>
          <w:noProof/>
          <w:sz w:val="20"/>
        </w:rPr>
        <w:pict>
          <v:line id="_x0000_s1071" style="position:absolute;z-index:9" from="9pt,2.4pt" to="468pt,2.4pt" strokecolor="white" strokeweight="3pt"/>
        </w:pict>
      </w: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  <w:r>
        <w:rPr>
          <w:noProof/>
          <w:sz w:val="20"/>
        </w:rPr>
        <w:pict>
          <v:shape id="_x0000_s1070" type="#_x0000_t202" style="position:absolute;margin-left:387pt;margin-top:2.45pt;width:54pt;height:18pt;z-index:8" filled="f" stroked="f">
            <v:textbox>
              <w:txbxContent>
                <w:p w:rsidR="00000000" w:rsidRDefault="00FC533A">
                  <w:pPr>
                    <w:rPr>
                      <w:rFonts w:ascii="Helvetica" w:hAnsi="Helvetica" w:cs="Arial"/>
                      <w:b/>
                      <w:bCs/>
                      <w:sz w:val="16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A-23034</w:t>
                  </w:r>
                </w:p>
              </w:txbxContent>
            </v:textbox>
          </v:shape>
        </w:pict>
      </w:r>
    </w:p>
    <w:p w:rsidR="00000000" w:rsidRDefault="00CF0A61">
      <w:pPr>
        <w:ind w:right="23"/>
        <w:rPr>
          <w:lang w:val="en-GB"/>
        </w:rPr>
      </w:pPr>
    </w:p>
    <w:p w:rsidR="00000000" w:rsidRDefault="00CF0A61">
      <w:pPr>
        <w:ind w:right="23"/>
        <w:rPr>
          <w:lang w:val="en-GB"/>
        </w:rPr>
      </w:pPr>
    </w:p>
    <w:p w:rsidR="00FC533A" w:rsidRDefault="00FC533A">
      <w:pPr>
        <w:rPr>
          <w:lang w:val="en-GB"/>
        </w:rPr>
        <w:sectPr w:rsidR="00FC533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CF0A61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30" type="#_x0000_t202" style="position:absolute;margin-left:18pt;margin-top:8.4pt;width:430.85pt;height:164.4pt;z-index:2" fillcolor="black" stroked="f" strokecolor="white">
            <v:textbox inset="0,,0">
              <w:txbxContent>
                <w:p w:rsidR="00000000" w:rsidRDefault="00CF0A61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</w:rPr>
                  </w:pPr>
                </w:p>
                <w:p w:rsidR="00000000" w:rsidRDefault="00CF0A61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</w:rPr>
                  </w:pPr>
                </w:p>
                <w:p w:rsidR="00000000" w:rsidRDefault="00CF0A61">
                  <w:pPr>
                    <w:pStyle w:val="Kop7"/>
                    <w:tabs>
                      <w:tab w:val="left" w:pos="1440"/>
                    </w:tabs>
                    <w:ind w:left="0" w:firstLine="0"/>
                    <w:jc w:val="left"/>
                    <w:rPr>
                      <w:rFonts w:ascii="Helvetica" w:hAnsi="Helvetica"/>
                      <w:color w:val="FFFFFF"/>
                      <w:sz w:val="24"/>
                    </w:rPr>
                  </w:pPr>
                  <w:r>
                    <w:rPr>
                      <w:rFonts w:ascii="Helvetica" w:hAnsi="Helvetica"/>
                      <w:color w:val="FFFFFF"/>
                      <w:sz w:val="24"/>
                    </w:rPr>
                    <w:tab/>
                    <w:t>1 REPLAY FOR EACH SCORE OF 1,000,000 POINTS.</w:t>
                  </w:r>
                </w:p>
                <w:p w:rsidR="00000000" w:rsidRDefault="00CF0A61">
                  <w:pPr>
                    <w:pStyle w:val="Kop7"/>
                    <w:tabs>
                      <w:tab w:val="left" w:pos="1440"/>
                    </w:tabs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4"/>
                    </w:rPr>
                  </w:pPr>
                </w:p>
                <w:p w:rsidR="00000000" w:rsidRDefault="00CF0A61">
                  <w:pPr>
                    <w:tabs>
                      <w:tab w:val="left" w:pos="1440"/>
                    </w:tabs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  <w:t>1 REPLAY FOR EACH SCORE OF 1,500,000 POINTS.</w:t>
                  </w:r>
                </w:p>
                <w:p w:rsidR="00000000" w:rsidRDefault="00CF0A61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  <w:lang w:val="en-GB"/>
                    </w:rPr>
                  </w:pPr>
                </w:p>
                <w:p w:rsidR="00000000" w:rsidRDefault="00CF0A61">
                  <w:pPr>
                    <w:tabs>
                      <w:tab w:val="left" w:pos="1440"/>
                    </w:tabs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  <w:t>3 REPLAYS FOR BEATING HIGH SCORE TO DATE.</w:t>
                  </w:r>
                </w:p>
                <w:p w:rsidR="00000000" w:rsidRDefault="00CF0A61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  <w:lang w:val="en-GB"/>
                    </w:rPr>
                  </w:pPr>
                </w:p>
                <w:p w:rsidR="00000000" w:rsidRDefault="00CF0A61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noProof/>
          <w:sz w:val="20"/>
          <w:lang w:val="en-GB"/>
        </w:rPr>
      </w:pPr>
    </w:p>
    <w:p w:rsidR="00000000" w:rsidRDefault="00CF0A61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37" type="#_x0000_t202" style="position:absolute;margin-left:387pt;margin-top:7.7pt;width:54pt;height:18pt;z-index:3" filled="f" stroked="f">
            <v:textbox style="mso-next-textbox:#_x0000_s1037">
              <w:txbxContent>
                <w:p w:rsidR="00000000" w:rsidRDefault="00CF0A61">
                  <w:pP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A-23191</w:t>
                  </w:r>
                </w:p>
              </w:txbxContent>
            </v:textbox>
          </v:shape>
        </w:pict>
      </w:r>
    </w:p>
    <w:p w:rsidR="00000000" w:rsidRDefault="00CF0A61">
      <w:pPr>
        <w:rPr>
          <w:noProof/>
          <w:sz w:val="20"/>
          <w:lang w:val="en-GB"/>
        </w:rPr>
      </w:pPr>
    </w:p>
    <w:p w:rsidR="00000000" w:rsidRDefault="00CF0A61">
      <w:pPr>
        <w:rPr>
          <w:noProof/>
          <w:sz w:val="20"/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  <w:r>
        <w:rPr>
          <w:noProof/>
          <w:sz w:val="20"/>
        </w:rPr>
        <w:pict>
          <v:shape id="_x0000_s1073" type="#_x0000_t202" style="position:absolute;margin-left:18pt;margin-top:6.1pt;width:430.85pt;height:164.4pt;z-index:11" fillcolor="black" stroked="f" strokecolor="white">
            <v:textbox inset="0,,0">
              <w:txbxContent>
                <w:p w:rsidR="00000000" w:rsidRDefault="00CF0A61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</w:rPr>
                  </w:pPr>
                </w:p>
                <w:p w:rsidR="00000000" w:rsidRDefault="00CF0A61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</w:rPr>
                  </w:pPr>
                </w:p>
                <w:p w:rsidR="00000000" w:rsidRDefault="00CF0A61">
                  <w:pPr>
                    <w:pStyle w:val="Kop7"/>
                    <w:tabs>
                      <w:tab w:val="left" w:pos="1440"/>
                    </w:tabs>
                    <w:ind w:left="0" w:firstLine="0"/>
                    <w:jc w:val="left"/>
                    <w:rPr>
                      <w:rFonts w:ascii="Helvetica" w:hAnsi="Helvetica"/>
                      <w:color w:val="FFFFFF"/>
                      <w:sz w:val="24"/>
                    </w:rPr>
                  </w:pPr>
                  <w:r>
                    <w:rPr>
                      <w:rFonts w:ascii="Helvetica" w:hAnsi="Helvetica"/>
                      <w:color w:val="FFFFFF"/>
                      <w:sz w:val="24"/>
                    </w:rPr>
                    <w:tab/>
                    <w:t>1 REPLAY FOR EACH SCORE OF 1,000,000 POINTS.</w:t>
                  </w:r>
                </w:p>
                <w:p w:rsidR="00000000" w:rsidRDefault="00CF0A61">
                  <w:pPr>
                    <w:pStyle w:val="Kop7"/>
                    <w:tabs>
                      <w:tab w:val="left" w:pos="1440"/>
                    </w:tabs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4"/>
                    </w:rPr>
                  </w:pPr>
                </w:p>
                <w:p w:rsidR="00000000" w:rsidRDefault="00CF0A61">
                  <w:pPr>
                    <w:tabs>
                      <w:tab w:val="left" w:pos="1440"/>
                    </w:tabs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  <w:t>1 REPLAY FOR EACH SCORE OF 1,500,000 POIN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>TS.</w:t>
                  </w:r>
                </w:p>
                <w:p w:rsidR="00000000" w:rsidRDefault="00CF0A61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  <w:lang w:val="en-GB"/>
                    </w:rPr>
                  </w:pPr>
                </w:p>
                <w:p w:rsidR="00000000" w:rsidRDefault="00CF0A61">
                  <w:pPr>
                    <w:tabs>
                      <w:tab w:val="left" w:pos="1440"/>
                    </w:tabs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</w:r>
                </w:p>
                <w:p w:rsidR="00000000" w:rsidRDefault="00CF0A61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  <w:lang w:val="en-GB"/>
                    </w:rPr>
                  </w:pPr>
                </w:p>
                <w:p w:rsidR="00000000" w:rsidRDefault="00CF0A61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lang w:val="en-GB"/>
        </w:rPr>
      </w:pPr>
    </w:p>
    <w:p w:rsidR="00000000" w:rsidRDefault="00CF0A61">
      <w:pPr>
        <w:rPr>
          <w:noProof/>
          <w:sz w:val="20"/>
          <w:lang w:val="en-GB"/>
        </w:rPr>
      </w:pPr>
    </w:p>
    <w:p w:rsidR="00000000" w:rsidRDefault="00CF0A61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74" type="#_x0000_t202" style="position:absolute;margin-left:387pt;margin-top:5.45pt;width:54pt;height:18pt;z-index:12" filled="f" stroked="f">
            <v:textbox style="mso-next-textbox:#_x0000_s1074">
              <w:txbxContent>
                <w:p w:rsidR="00000000" w:rsidRDefault="00CF0A61">
                  <w:pP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A-23191</w:t>
                  </w:r>
                </w:p>
              </w:txbxContent>
            </v:textbox>
          </v:shape>
        </w:pict>
      </w:r>
    </w:p>
    <w:p w:rsidR="00000000" w:rsidRDefault="00CF0A61">
      <w:pPr>
        <w:rPr>
          <w:noProof/>
          <w:sz w:val="20"/>
          <w:lang w:val="en-GB"/>
        </w:rPr>
      </w:pPr>
    </w:p>
    <w:p w:rsidR="00000000" w:rsidRDefault="00CF0A61">
      <w:pPr>
        <w:rPr>
          <w:noProof/>
          <w:sz w:val="20"/>
          <w:lang w:val="en-GB"/>
        </w:rPr>
      </w:pPr>
    </w:p>
    <w:p w:rsidR="00000000" w:rsidRDefault="00CF0A61">
      <w:pPr>
        <w:rPr>
          <w:noProof/>
          <w:sz w:val="20"/>
          <w:lang w:val="en-GB"/>
        </w:rPr>
      </w:pPr>
    </w:p>
    <w:p w:rsidR="00000000" w:rsidRDefault="00CF0A61">
      <w:pPr>
        <w:rPr>
          <w:rFonts w:ascii="Arial" w:hAnsi="Arial" w:cs="Arial"/>
          <w:noProof/>
          <w:sz w:val="16"/>
          <w:lang w:val="en-GB"/>
        </w:rPr>
      </w:pPr>
    </w:p>
    <w:p w:rsidR="00000000" w:rsidRDefault="00CF0A6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Eras Demi ITC, Eras Bold ITC, Helvetica.</w:t>
      </w:r>
    </w:p>
    <w:p w:rsidR="00000000" w:rsidRDefault="00CF0A61">
      <w:pPr>
        <w:rPr>
          <w:rFonts w:ascii="Arial" w:hAnsi="Arial" w:cs="Arial"/>
          <w:sz w:val="16"/>
          <w:lang w:val="en-GB"/>
        </w:rPr>
      </w:pPr>
    </w:p>
    <w:p w:rsidR="00000000" w:rsidRDefault="00CF0A6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000000" w:rsidRDefault="00FC53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A-23034 instruction card </w:t>
      </w:r>
      <w:r w:rsidR="00CF0A61">
        <w:rPr>
          <w:rFonts w:ascii="Arial" w:hAnsi="Arial" w:cs="Arial"/>
          <w:sz w:val="16"/>
          <w:lang w:val="en-GB"/>
        </w:rPr>
        <w:t>3 balls</w:t>
      </w:r>
      <w:r w:rsidR="00CF0A61">
        <w:rPr>
          <w:rFonts w:ascii="Arial" w:hAnsi="Arial" w:cs="Arial"/>
          <w:sz w:val="16"/>
          <w:lang w:val="en-GB"/>
        </w:rPr>
        <w:t xml:space="preserve"> confirmed</w:t>
      </w:r>
      <w:r w:rsidR="00CF0A61">
        <w:rPr>
          <w:rFonts w:ascii="Arial" w:hAnsi="Arial" w:cs="Arial"/>
          <w:sz w:val="16"/>
          <w:lang w:val="en-GB"/>
        </w:rPr>
        <w:t>.</w:t>
      </w:r>
    </w:p>
    <w:p w:rsidR="00FC533A" w:rsidRDefault="00FC533A" w:rsidP="00FC53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A-23034 instruction card 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</w:t>
      </w:r>
      <w:r>
        <w:rPr>
          <w:rFonts w:ascii="Arial" w:hAnsi="Arial" w:cs="Arial"/>
          <w:sz w:val="16"/>
          <w:lang w:val="en-GB"/>
        </w:rPr>
        <w:t>needed to verify (but is most likely to be correct)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CF0A6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A-23191 (front) confi</w:t>
      </w:r>
      <w:r>
        <w:rPr>
          <w:rFonts w:ascii="Arial" w:hAnsi="Arial" w:cs="Arial"/>
          <w:sz w:val="16"/>
          <w:lang w:val="en-GB"/>
        </w:rPr>
        <w:t>rmed.</w:t>
      </w:r>
    </w:p>
    <w:p w:rsidR="00000000" w:rsidRDefault="00CF0A6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A-23191 (back) needed to verify.</w:t>
      </w:r>
    </w:p>
    <w:p w:rsidR="00000000" w:rsidRDefault="00CF0A6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CF0A61">
      <w:pPr>
        <w:rPr>
          <w:rFonts w:ascii="Arial" w:hAnsi="Arial" w:cs="Arial"/>
          <w:sz w:val="16"/>
          <w:lang w:val="en-GB"/>
        </w:rPr>
      </w:pPr>
    </w:p>
    <w:p w:rsidR="00000000" w:rsidRDefault="00CF0A6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CF0A6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CF0A61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CF0A61" w:rsidRDefault="00FC533A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CF0A61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33A"/>
    <w:rsid w:val="00B67445"/>
    <w:rsid w:val="00CF0A61"/>
    <w:rsid w:val="00FC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">
    <w:name w:val="Body Text"/>
    <w:basedOn w:val="Standaard"/>
    <w:semiHidden/>
    <w:rPr>
      <w:rFonts w:ascii="Arial" w:hAnsi="Arial" w:cs="Arial"/>
      <w:b/>
      <w:bCs/>
      <w:color w:val="FFFFF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Amazon Hunt</vt:lpstr>
    </vt:vector>
  </TitlesOfParts>
  <Company>www.inkochnito.nl</Company>
  <LinksUpToDate>false</LinksUpToDate>
  <CharactersWithSpaces>592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Amazon Hunt</dc:title>
  <dc:subject>Score and instruction cards</dc:subject>
  <dc:creator>Inkochnito</dc:creator>
  <cp:keywords>www.inkochnito.nl</cp:keywords>
  <cp:lastModifiedBy>Inkochnito</cp:lastModifiedBy>
  <cp:revision>4</cp:revision>
  <cp:lastPrinted>2015-03-07T07:07:00Z</cp:lastPrinted>
  <dcterms:created xsi:type="dcterms:W3CDTF">2015-03-07T07:07:00Z</dcterms:created>
  <dcterms:modified xsi:type="dcterms:W3CDTF">2015-03-07T07:07:00Z</dcterms:modified>
</cp:coreProperties>
</file>